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9A" w:rsidRPr="009B4EE5" w:rsidRDefault="00011F9A" w:rsidP="00011F9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9B4EE5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>РОССИЙСКАЯ ФЕДЕРАЦИЯ</w:t>
      </w:r>
    </w:p>
    <w:p w:rsidR="00011F9A" w:rsidRPr="009B4EE5" w:rsidRDefault="00011F9A" w:rsidP="00011F9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B4EE5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>Иркутская область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 xml:space="preserve"> </w:t>
      </w:r>
      <w:r w:rsidRPr="009B4EE5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 xml:space="preserve">Черемховский район </w:t>
      </w:r>
    </w:p>
    <w:p w:rsidR="00011F9A" w:rsidRPr="009B4EE5" w:rsidRDefault="00011F9A" w:rsidP="00011F9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B4EE5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Голуметско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е</w:t>
      </w:r>
      <w:r w:rsidRPr="009B4EE5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муниципальное образование</w:t>
      </w:r>
    </w:p>
    <w:p w:rsidR="00011F9A" w:rsidRDefault="00011F9A" w:rsidP="00011F9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ar-SA"/>
        </w:rPr>
        <w:t>ДУМА</w:t>
      </w:r>
    </w:p>
    <w:p w:rsidR="00011F9A" w:rsidRPr="009B4EE5" w:rsidRDefault="00011F9A" w:rsidP="00011F9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11F9A" w:rsidRPr="009B4EE5" w:rsidRDefault="00011F9A" w:rsidP="00011F9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pacing w:val="83"/>
          <w:sz w:val="28"/>
          <w:szCs w:val="28"/>
          <w:lang w:eastAsia="ar-SA"/>
        </w:rPr>
        <w:t>РЕШЕНИЕ</w:t>
      </w:r>
    </w:p>
    <w:p w:rsidR="009807CE" w:rsidRDefault="009807CE" w:rsidP="00011F9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pacing w:val="-3"/>
          <w:sz w:val="28"/>
          <w:szCs w:val="28"/>
          <w:lang w:eastAsia="ar-SA"/>
        </w:rPr>
      </w:pPr>
    </w:p>
    <w:p w:rsidR="00011F9A" w:rsidRPr="009807CE" w:rsidRDefault="00011F9A" w:rsidP="00011F9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807CE">
        <w:rPr>
          <w:rFonts w:ascii="Times New Roman" w:hAnsi="Times New Roman"/>
          <w:spacing w:val="-3"/>
          <w:sz w:val="28"/>
          <w:szCs w:val="28"/>
          <w:lang w:eastAsia="ar-SA"/>
        </w:rPr>
        <w:t>от 18.11.2016</w:t>
      </w:r>
      <w:r w:rsidRPr="009807CE">
        <w:rPr>
          <w:rFonts w:ascii="Times New Roman" w:hAnsi="Times New Roman"/>
          <w:sz w:val="28"/>
          <w:szCs w:val="28"/>
          <w:lang w:eastAsia="ar-SA"/>
        </w:rPr>
        <w:t xml:space="preserve"> № 5</w:t>
      </w:r>
    </w:p>
    <w:p w:rsidR="00011F9A" w:rsidRPr="009807CE" w:rsidRDefault="00011F9A" w:rsidP="00011F9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807CE">
        <w:rPr>
          <w:rFonts w:ascii="Times New Roman" w:hAnsi="Times New Roman"/>
          <w:color w:val="000000"/>
          <w:sz w:val="28"/>
          <w:szCs w:val="28"/>
          <w:lang w:eastAsia="ar-SA"/>
        </w:rPr>
        <w:t>с. Голуметь</w:t>
      </w:r>
    </w:p>
    <w:p w:rsidR="00011F9A" w:rsidRPr="009B4EE5" w:rsidRDefault="00011F9A" w:rsidP="00011F9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011F9A" w:rsidRDefault="00011F9A" w:rsidP="00011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4EE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Об утверждении </w:t>
      </w:r>
      <w:proofErr w:type="gramStart"/>
      <w:r w:rsidRPr="009B4EE5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proofErr w:type="gramEnd"/>
    </w:p>
    <w:p w:rsidR="00011F9A" w:rsidRDefault="00011F9A" w:rsidP="00011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4EE5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«Комплексное развитие</w:t>
      </w:r>
    </w:p>
    <w:p w:rsidR="00011F9A" w:rsidRDefault="00011F9A" w:rsidP="00011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транспортной </w:t>
      </w:r>
      <w:r w:rsidRPr="009B4E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инфраструктуры Голуметского</w:t>
      </w:r>
    </w:p>
    <w:p w:rsidR="00011F9A" w:rsidRDefault="00011F9A" w:rsidP="00011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4E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4E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образования на 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9B4E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 </w:t>
      </w:r>
      <w:r w:rsidRPr="009B4E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оды</w:t>
      </w:r>
    </w:p>
    <w:p w:rsidR="00011F9A" w:rsidRPr="00C87509" w:rsidRDefault="00011F9A" w:rsidP="00011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перспективой до 2032 года»</w:t>
      </w:r>
    </w:p>
    <w:p w:rsidR="00011F9A" w:rsidRPr="009B4EE5" w:rsidRDefault="00011F9A" w:rsidP="00011F9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011F9A" w:rsidRPr="002A4F31" w:rsidRDefault="009807CE" w:rsidP="00011F9A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011F9A" w:rsidRPr="002A4F31">
        <w:rPr>
          <w:rFonts w:ascii="Times New Roman" w:hAnsi="Times New Roman"/>
          <w:b w:val="0"/>
          <w:color w:val="auto"/>
          <w:sz w:val="28"/>
          <w:szCs w:val="28"/>
        </w:rPr>
        <w:t xml:space="preserve">целях разработки комплекса мероприятий, направленных на повышение надёжности, эффективности и </w:t>
      </w:r>
      <w:proofErr w:type="spellStart"/>
      <w:r w:rsidR="00011F9A" w:rsidRPr="002A4F31">
        <w:rPr>
          <w:rFonts w:ascii="Times New Roman" w:hAnsi="Times New Roman"/>
          <w:b w:val="0"/>
          <w:color w:val="auto"/>
          <w:sz w:val="28"/>
          <w:szCs w:val="28"/>
        </w:rPr>
        <w:t>экологичности</w:t>
      </w:r>
      <w:proofErr w:type="spellEnd"/>
      <w:r w:rsidR="00011F9A" w:rsidRPr="002A4F31">
        <w:rPr>
          <w:rFonts w:ascii="Times New Roman" w:hAnsi="Times New Roman"/>
          <w:b w:val="0"/>
          <w:color w:val="auto"/>
          <w:sz w:val="28"/>
          <w:szCs w:val="28"/>
        </w:rPr>
        <w:t xml:space="preserve"> работы объектов транспортной инфраструктуры, расположенных на территории Голуметского муниципального образования, руководствуясь Градостроительным кодексом РФ, пунктом 5 части 1 статьи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Федерации от 25.12.2015 № 1440</w:t>
      </w:r>
      <w:r w:rsidR="00011F9A" w:rsidRPr="002A4F31">
        <w:rPr>
          <w:rFonts w:ascii="Times New Roman" w:hAnsi="Times New Roman"/>
          <w:b w:val="0"/>
          <w:color w:val="auto"/>
          <w:sz w:val="28"/>
          <w:szCs w:val="28"/>
        </w:rPr>
        <w:t xml:space="preserve"> «Об утверждении требований к программам комплексного развития</w:t>
      </w:r>
      <w:proofErr w:type="gramEnd"/>
      <w:r w:rsidR="00011F9A" w:rsidRPr="002A4F31">
        <w:rPr>
          <w:rFonts w:ascii="Times New Roman" w:hAnsi="Times New Roman"/>
          <w:b w:val="0"/>
          <w:color w:val="auto"/>
          <w:sz w:val="28"/>
          <w:szCs w:val="28"/>
        </w:rPr>
        <w:t xml:space="preserve"> транспортной инфраструктуры поселений, городских округов», приказом Министерства транспорта Р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оссийской </w:t>
      </w:r>
      <w:r w:rsidR="00011F9A" w:rsidRPr="002A4F31">
        <w:rPr>
          <w:rFonts w:ascii="Times New Roman" w:hAnsi="Times New Roman"/>
          <w:b w:val="0"/>
          <w:color w:val="auto"/>
          <w:sz w:val="28"/>
          <w:szCs w:val="28"/>
        </w:rPr>
        <w:t>Ф</w:t>
      </w:r>
      <w:r>
        <w:rPr>
          <w:rFonts w:ascii="Times New Roman" w:hAnsi="Times New Roman"/>
          <w:b w:val="0"/>
          <w:color w:val="auto"/>
          <w:sz w:val="28"/>
          <w:szCs w:val="28"/>
        </w:rPr>
        <w:t>едерации</w:t>
      </w:r>
      <w:r w:rsidR="00011F9A" w:rsidRPr="002A4F31">
        <w:rPr>
          <w:rFonts w:ascii="Times New Roman" w:hAnsi="Times New Roman"/>
          <w:b w:val="0"/>
          <w:color w:val="auto"/>
          <w:sz w:val="28"/>
          <w:szCs w:val="28"/>
        </w:rPr>
        <w:t xml:space="preserve"> от 26.05.2016  № 131 «Об утверждении порядка осуществления мониторинга разработки и утверждения программ комплексного развития транспортной инфраструктуры поселений, городских округов», статьями 6, 39, 42 Устава Голуметского муниципального образования, Дума Голуметского муниципального образования</w:t>
      </w:r>
    </w:p>
    <w:p w:rsidR="00011F9A" w:rsidRPr="006E4A8C" w:rsidRDefault="00011F9A" w:rsidP="00011F9A">
      <w:pPr>
        <w:suppressAutoHyphens/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proofErr w:type="gramStart"/>
      <w:r w:rsidRPr="006E4A8C">
        <w:rPr>
          <w:rFonts w:ascii="Times New Roman" w:hAnsi="Times New Roman"/>
          <w:b/>
          <w:color w:val="000000"/>
          <w:sz w:val="28"/>
          <w:szCs w:val="28"/>
          <w:lang w:eastAsia="ar-SA"/>
        </w:rPr>
        <w:t>р</w:t>
      </w:r>
      <w:proofErr w:type="spellEnd"/>
      <w:proofErr w:type="gramEnd"/>
      <w:r w:rsidRPr="006E4A8C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е </w:t>
      </w:r>
      <w:proofErr w:type="spellStart"/>
      <w:r w:rsidRPr="006E4A8C">
        <w:rPr>
          <w:rFonts w:ascii="Times New Roman" w:hAnsi="Times New Roman"/>
          <w:b/>
          <w:color w:val="000000"/>
          <w:sz w:val="28"/>
          <w:szCs w:val="28"/>
          <w:lang w:eastAsia="ar-SA"/>
        </w:rPr>
        <w:t>ш</w:t>
      </w:r>
      <w:proofErr w:type="spellEnd"/>
      <w:r w:rsidRPr="006E4A8C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и л а</w:t>
      </w:r>
    </w:p>
    <w:p w:rsidR="00011F9A" w:rsidRPr="009B4EE5" w:rsidRDefault="00011F9A" w:rsidP="00011F9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1. </w:t>
      </w:r>
      <w:proofErr w:type="gramStart"/>
      <w:r w:rsidRPr="009B4EE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муниципальною п</w:t>
      </w:r>
      <w:r w:rsidRPr="009B4EE5">
        <w:rPr>
          <w:rFonts w:ascii="Times New Roman" w:hAnsi="Times New Roman"/>
          <w:bCs/>
          <w:sz w:val="28"/>
          <w:szCs w:val="28"/>
          <w:lang w:eastAsia="ru-RU"/>
        </w:rPr>
        <w:t xml:space="preserve">рограмму </w:t>
      </w:r>
      <w:r>
        <w:rPr>
          <w:rFonts w:ascii="Times New Roman" w:hAnsi="Times New Roman"/>
          <w:bCs/>
          <w:sz w:val="28"/>
          <w:szCs w:val="28"/>
          <w:lang w:eastAsia="ru-RU"/>
        </w:rPr>
        <w:t>«К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омплексное развитие транспортной </w:t>
      </w:r>
      <w:r w:rsidRPr="009B4EE5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инфраструктуры Голуметского муниципального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B4EE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образования на 201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 w:rsidRPr="009B4EE5">
        <w:rPr>
          <w:rFonts w:ascii="Times New Roman" w:hAnsi="Times New Roman"/>
          <w:bCs/>
          <w:color w:val="000000"/>
          <w:sz w:val="28"/>
          <w:szCs w:val="28"/>
          <w:lang w:eastAsia="ru-RU"/>
        </w:rPr>
        <w:t>-20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20 </w:t>
      </w:r>
      <w:r w:rsidRPr="009B4EE5">
        <w:rPr>
          <w:rFonts w:ascii="Times New Roman" w:hAnsi="Times New Roman"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оды с перспективой до 2032 года</w:t>
      </w:r>
      <w:r w:rsidRPr="009B4EE5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9B4EE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r w:rsidRPr="009B4EE5">
        <w:rPr>
          <w:rFonts w:ascii="Times New Roman" w:hAnsi="Times New Roman"/>
          <w:color w:val="000000"/>
          <w:sz w:val="28"/>
          <w:szCs w:val="28"/>
          <w:lang w:eastAsia="ar-SA"/>
        </w:rPr>
        <w:t>рил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агается).</w:t>
      </w:r>
      <w:proofErr w:type="gramEnd"/>
    </w:p>
    <w:p w:rsidR="00011F9A" w:rsidRDefault="00011F9A" w:rsidP="00011F9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Главному специалисту администрации Голуметского муниципального образования о</w:t>
      </w:r>
      <w:r w:rsidRPr="009B4EE5">
        <w:rPr>
          <w:rFonts w:ascii="Times New Roman" w:hAnsi="Times New Roman"/>
          <w:sz w:val="28"/>
          <w:szCs w:val="28"/>
          <w:lang w:eastAsia="ar-SA"/>
        </w:rPr>
        <w:t xml:space="preserve">публиковать настоящее </w:t>
      </w:r>
      <w:r>
        <w:rPr>
          <w:rFonts w:ascii="Times New Roman" w:hAnsi="Times New Roman"/>
          <w:sz w:val="28"/>
          <w:szCs w:val="28"/>
          <w:lang w:eastAsia="ar-SA"/>
        </w:rPr>
        <w:t>решение</w:t>
      </w:r>
      <w:r w:rsidRPr="009B4EE5">
        <w:rPr>
          <w:rFonts w:ascii="Times New Roman" w:hAnsi="Times New Roman"/>
          <w:sz w:val="28"/>
          <w:szCs w:val="28"/>
          <w:lang w:eastAsia="ar-SA"/>
        </w:rPr>
        <w:t xml:space="preserve"> в издании «Голуметский вестник»</w:t>
      </w:r>
      <w:r>
        <w:rPr>
          <w:rFonts w:ascii="Times New Roman" w:hAnsi="Times New Roman"/>
          <w:sz w:val="28"/>
          <w:szCs w:val="28"/>
          <w:lang w:eastAsia="ar-SA"/>
        </w:rPr>
        <w:t xml:space="preserve">, в подразделе «Голуметское сельское поселение», раздела «Поселения района» на официальном сайте Черемховского районного муниципального образования: 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cher</w:t>
      </w:r>
      <w:proofErr w:type="spellEnd"/>
      <w:r w:rsidRPr="00EF37B7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irkobl</w:t>
      </w:r>
      <w:proofErr w:type="spellEnd"/>
      <w:r w:rsidRPr="00EF37B7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ru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9B4EE5">
        <w:rPr>
          <w:rFonts w:ascii="Times New Roman" w:hAnsi="Times New Roman"/>
          <w:sz w:val="28"/>
          <w:szCs w:val="28"/>
          <w:lang w:eastAsia="ar-SA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011F9A" w:rsidRDefault="00011F9A" w:rsidP="00011F9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Настоящее решение вступает в силу после его официального опубликования (обнародования).</w:t>
      </w:r>
    </w:p>
    <w:p w:rsidR="009807CE" w:rsidRDefault="009807CE" w:rsidP="009807C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1F9A" w:rsidRDefault="00011F9A" w:rsidP="009807C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Председатель Думы</w:t>
      </w:r>
    </w:p>
    <w:p w:rsidR="00011F9A" w:rsidRPr="009B4EE5" w:rsidRDefault="00011F9A" w:rsidP="00011F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B4EE5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  <w:r w:rsidRPr="009B4EE5">
        <w:rPr>
          <w:rFonts w:ascii="Times New Roman" w:hAnsi="Times New Roman"/>
          <w:sz w:val="28"/>
          <w:szCs w:val="28"/>
          <w:lang w:eastAsia="ar-SA"/>
        </w:rPr>
        <w:tab/>
      </w:r>
      <w:r w:rsidRPr="009B4EE5">
        <w:rPr>
          <w:rFonts w:ascii="Times New Roman" w:hAnsi="Times New Roman"/>
          <w:sz w:val="28"/>
          <w:szCs w:val="28"/>
          <w:lang w:eastAsia="ar-SA"/>
        </w:rPr>
        <w:tab/>
      </w:r>
      <w:r w:rsidRPr="009B4EE5">
        <w:rPr>
          <w:rFonts w:ascii="Times New Roman" w:hAnsi="Times New Roman"/>
          <w:sz w:val="28"/>
          <w:szCs w:val="28"/>
          <w:lang w:eastAsia="ar-SA"/>
        </w:rPr>
        <w:tab/>
      </w:r>
      <w:r w:rsidRPr="009B4EE5"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  <w:r w:rsidR="009807CE">
        <w:rPr>
          <w:rFonts w:ascii="Times New Roman" w:hAnsi="Times New Roman"/>
          <w:sz w:val="28"/>
          <w:szCs w:val="28"/>
          <w:lang w:eastAsia="ar-SA"/>
        </w:rPr>
        <w:tab/>
      </w:r>
      <w:r w:rsidR="009807CE">
        <w:rPr>
          <w:rFonts w:ascii="Times New Roman" w:hAnsi="Times New Roman"/>
          <w:sz w:val="28"/>
          <w:szCs w:val="28"/>
          <w:lang w:eastAsia="ar-SA"/>
        </w:rPr>
        <w:tab/>
      </w:r>
      <w:r w:rsidR="009807CE">
        <w:rPr>
          <w:rFonts w:ascii="Times New Roman" w:hAnsi="Times New Roman"/>
          <w:sz w:val="28"/>
          <w:szCs w:val="28"/>
          <w:lang w:eastAsia="ar-SA"/>
        </w:rPr>
        <w:tab/>
      </w:r>
      <w:r w:rsidRPr="009B4EE5">
        <w:rPr>
          <w:rFonts w:ascii="Times New Roman" w:hAnsi="Times New Roman"/>
          <w:sz w:val="28"/>
          <w:szCs w:val="28"/>
          <w:lang w:eastAsia="ar-SA"/>
        </w:rPr>
        <w:t>В.А. Лохова</w:t>
      </w:r>
    </w:p>
    <w:p w:rsidR="00011F9A" w:rsidRPr="009B4EE5" w:rsidRDefault="00011F9A" w:rsidP="00011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64D2" w:rsidRPr="00B364D2" w:rsidRDefault="00B364D2" w:rsidP="00B364D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64D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364D2" w:rsidRPr="00B364D2" w:rsidRDefault="00B364D2" w:rsidP="00B364D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64D2">
        <w:rPr>
          <w:rFonts w:ascii="Times New Roman" w:hAnsi="Times New Roman"/>
          <w:sz w:val="24"/>
          <w:szCs w:val="24"/>
        </w:rPr>
        <w:t>к решению Думы Голуметского</w:t>
      </w:r>
    </w:p>
    <w:p w:rsidR="00B364D2" w:rsidRPr="00B364D2" w:rsidRDefault="00B364D2" w:rsidP="00B364D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64D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364D2" w:rsidRPr="00B364D2" w:rsidRDefault="00B364D2" w:rsidP="00B364D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64D2">
        <w:rPr>
          <w:rFonts w:ascii="Times New Roman" w:hAnsi="Times New Roman"/>
          <w:sz w:val="24"/>
          <w:szCs w:val="24"/>
        </w:rPr>
        <w:t>от 18.11.2016 № 5</w:t>
      </w: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64D2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B364D2" w:rsidRPr="00B364D2" w:rsidRDefault="00B364D2" w:rsidP="00B36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64D2" w:rsidRPr="00B364D2" w:rsidRDefault="00B364D2" w:rsidP="00B36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64D2">
        <w:rPr>
          <w:rFonts w:ascii="Times New Roman" w:hAnsi="Times New Roman"/>
          <w:b/>
          <w:sz w:val="32"/>
          <w:szCs w:val="32"/>
        </w:rPr>
        <w:t>Комплексное развитие транспортной инфраструктуры</w:t>
      </w:r>
    </w:p>
    <w:p w:rsidR="00B364D2" w:rsidRPr="00B364D2" w:rsidRDefault="00B364D2" w:rsidP="00B36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64D2">
        <w:rPr>
          <w:rFonts w:ascii="Times New Roman" w:hAnsi="Times New Roman"/>
          <w:b/>
          <w:sz w:val="32"/>
          <w:szCs w:val="32"/>
        </w:rPr>
        <w:t>Голуметского муниципального образования на 2017–2020 г. г.</w:t>
      </w:r>
    </w:p>
    <w:p w:rsidR="00B364D2" w:rsidRPr="00B364D2" w:rsidRDefault="00B364D2" w:rsidP="00B36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64D2">
        <w:rPr>
          <w:rFonts w:ascii="Times New Roman" w:hAnsi="Times New Roman"/>
          <w:b/>
          <w:sz w:val="32"/>
          <w:szCs w:val="32"/>
        </w:rPr>
        <w:t>с перспективой до 2032 г.</w:t>
      </w: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с. Голуметь</w:t>
      </w:r>
    </w:p>
    <w:p w:rsidR="00B364D2" w:rsidRPr="00B364D2" w:rsidRDefault="00B364D2" w:rsidP="00B36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2016 г.</w:t>
      </w: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364D2">
        <w:rPr>
          <w:b/>
          <w:bCs/>
          <w:sz w:val="28"/>
          <w:szCs w:val="28"/>
        </w:rPr>
        <w:lastRenderedPageBreak/>
        <w:t>СОДЕРЖАНИЕ</w:t>
      </w:r>
    </w:p>
    <w:p w:rsidR="00B364D2" w:rsidRPr="00B364D2" w:rsidRDefault="00B364D2" w:rsidP="00B364D2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364D2" w:rsidRPr="00B364D2" w:rsidRDefault="00B364D2" w:rsidP="00B364D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364D2">
        <w:rPr>
          <w:b/>
          <w:bCs/>
          <w:sz w:val="28"/>
          <w:szCs w:val="28"/>
        </w:rPr>
        <w:t>Введение</w:t>
      </w:r>
    </w:p>
    <w:p w:rsidR="00B364D2" w:rsidRPr="00B364D2" w:rsidRDefault="00B364D2" w:rsidP="00B364D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364D2" w:rsidRPr="00B364D2" w:rsidRDefault="00B364D2" w:rsidP="00B364D2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64D2">
        <w:rPr>
          <w:sz w:val="28"/>
          <w:szCs w:val="28"/>
        </w:rPr>
        <w:t>1. Паспорт муниципальной программы</w:t>
      </w:r>
    </w:p>
    <w:p w:rsidR="00B364D2" w:rsidRPr="00B364D2" w:rsidRDefault="00B364D2" w:rsidP="00B364D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64D2">
        <w:rPr>
          <w:sz w:val="28"/>
          <w:szCs w:val="28"/>
        </w:rPr>
        <w:t>2. Характеристика существующего состояния транспортной инфраструктуры Голуметского муниципального образования.</w:t>
      </w:r>
    </w:p>
    <w:p w:rsidR="00B364D2" w:rsidRPr="00B364D2" w:rsidRDefault="00B364D2" w:rsidP="00B364D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64D2">
        <w:rPr>
          <w:sz w:val="28"/>
          <w:szCs w:val="28"/>
        </w:rPr>
        <w:t>3. Прогноз транспортного спроса, изменения объемов и характера передвижения населения и перевозов грузов на территории Голуметского муниципального образования.</w:t>
      </w:r>
    </w:p>
    <w:p w:rsidR="00B364D2" w:rsidRPr="00B364D2" w:rsidRDefault="00B364D2" w:rsidP="00B364D2">
      <w:pPr>
        <w:pStyle w:val="a7"/>
        <w:spacing w:before="0" w:beforeAutospacing="0" w:after="0" w:afterAutospacing="0"/>
        <w:ind w:firstLine="75"/>
        <w:jc w:val="both"/>
        <w:rPr>
          <w:sz w:val="28"/>
          <w:szCs w:val="28"/>
        </w:rPr>
      </w:pPr>
      <w:r w:rsidRPr="00B364D2">
        <w:rPr>
          <w:sz w:val="28"/>
          <w:szCs w:val="28"/>
        </w:rPr>
        <w:t>4. Принципиальные варианты развития и оценка по целевым показателям развития транспортной инфраструктуры.</w:t>
      </w:r>
    </w:p>
    <w:p w:rsidR="00B364D2" w:rsidRPr="00B364D2" w:rsidRDefault="00B364D2" w:rsidP="00B364D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64D2">
        <w:rPr>
          <w:sz w:val="28"/>
          <w:szCs w:val="28"/>
        </w:rPr>
        <w:t>5. Перечень и очередность реализации мероприятий по развитию транспортной инфраструктуры муниципального образования.</w:t>
      </w:r>
    </w:p>
    <w:p w:rsidR="00B364D2" w:rsidRPr="00B364D2" w:rsidRDefault="00B364D2" w:rsidP="00B364D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64D2">
        <w:rPr>
          <w:sz w:val="28"/>
          <w:szCs w:val="28"/>
        </w:rPr>
        <w:t>6. Оценка объемов и источников финансирования мероприятий развития транспортной инфраструктуры Голуметского муниципального образования.</w:t>
      </w:r>
    </w:p>
    <w:p w:rsidR="00B364D2" w:rsidRPr="00B364D2" w:rsidRDefault="00B364D2" w:rsidP="00B364D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64D2">
        <w:rPr>
          <w:sz w:val="28"/>
          <w:szCs w:val="28"/>
        </w:rPr>
        <w:t>7. Оценка эффективности мероприятий развития транспортной инфраструктуры на территории Голуметского муниципального образования.</w:t>
      </w:r>
    </w:p>
    <w:p w:rsidR="00B364D2" w:rsidRPr="00B364D2" w:rsidRDefault="00B364D2" w:rsidP="00B364D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364D2">
        <w:rPr>
          <w:sz w:val="28"/>
          <w:szCs w:val="28"/>
        </w:rPr>
        <w:t>8. Предложение по институциональным преобразованиям,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образования.</w:t>
      </w: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364D2">
        <w:rPr>
          <w:b/>
          <w:bCs/>
          <w:sz w:val="28"/>
          <w:szCs w:val="28"/>
        </w:rPr>
        <w:t>ВВЕДЕНИЕ</w:t>
      </w:r>
    </w:p>
    <w:p w:rsidR="00B364D2" w:rsidRPr="00B364D2" w:rsidRDefault="00B364D2" w:rsidP="00B364D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364D2" w:rsidRPr="00B364D2" w:rsidRDefault="00B364D2" w:rsidP="00B364D2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64D2">
        <w:rPr>
          <w:sz w:val="28"/>
          <w:szCs w:val="28"/>
        </w:rPr>
        <w:t>Муниципальная программа «Комплексное развитие транспортной инфраструктуры Голуметского муниципального образования на период 2017-2020 год с перспективой до 2032 года разработана на основании следующих документов:</w:t>
      </w:r>
    </w:p>
    <w:p w:rsidR="00B364D2" w:rsidRPr="00B364D2" w:rsidRDefault="00B364D2" w:rsidP="00B364D2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64D2">
        <w:rPr>
          <w:sz w:val="28"/>
          <w:szCs w:val="28"/>
        </w:rPr>
        <w:t>- Федеральным законом от 30.12.2012 № 289-ФЗ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B364D2" w:rsidRPr="00B364D2" w:rsidRDefault="00B364D2" w:rsidP="00B364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 xml:space="preserve">- Федеральным законом от 06.10.2003 </w:t>
      </w:r>
      <w:hyperlink r:id="rId7" w:history="1">
        <w:r w:rsidRPr="00B364D2">
          <w:rPr>
            <w:rStyle w:val="a8"/>
            <w:rFonts w:ascii="Times New Roman" w:hAnsi="Times New Roman"/>
            <w:sz w:val="28"/>
            <w:szCs w:val="28"/>
          </w:rPr>
          <w:t>№ 131-ФЗ</w:t>
        </w:r>
      </w:hyperlink>
      <w:r w:rsidRPr="00B364D2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B364D2" w:rsidRPr="00B364D2" w:rsidRDefault="00B364D2" w:rsidP="00B364D2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64D2">
        <w:rPr>
          <w:sz w:val="28"/>
          <w:szCs w:val="28"/>
        </w:rPr>
        <w:t>-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округов».</w:t>
      </w:r>
    </w:p>
    <w:p w:rsidR="00B364D2" w:rsidRPr="00B364D2" w:rsidRDefault="00B364D2" w:rsidP="00B364D2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64D2">
        <w:rPr>
          <w:sz w:val="28"/>
          <w:szCs w:val="28"/>
        </w:rPr>
        <w:t>-приказом Минтранса от26.05.2011 №131</w:t>
      </w:r>
    </w:p>
    <w:p w:rsidR="00B364D2" w:rsidRPr="00B364D2" w:rsidRDefault="00B364D2" w:rsidP="00B3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Программа определяет основные направления развития транспортной инфраструктуры Голуметского муниципального образования, в том числе, социально-экономического и градостроительного направления, транспортного спроса, объемов и характера передвижения населения и перевозки грузов по видам транспорта, уровня автомобилизации, параметров дорожного движения, показателей безопасности дорожного движения, негативного воздействия транспортной инфраструктуры на окружающую среду и здоровье населения.</w:t>
      </w:r>
    </w:p>
    <w:p w:rsidR="00B364D2" w:rsidRPr="00B364D2" w:rsidRDefault="00B364D2" w:rsidP="00B3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lastRenderedPageBreak/>
        <w:t>Основу муниципальной программы составляет система программных мероприятий по различным направлениям развития транспортной  инфраструктуры муниципального образования.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Федерации.</w:t>
      </w:r>
    </w:p>
    <w:p w:rsidR="00B364D2" w:rsidRPr="00B364D2" w:rsidRDefault="00B364D2" w:rsidP="00B3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64D2">
        <w:rPr>
          <w:rFonts w:ascii="Times New Roman" w:hAnsi="Times New Roman"/>
          <w:bCs/>
          <w:sz w:val="28"/>
          <w:szCs w:val="28"/>
        </w:rPr>
        <w:t xml:space="preserve">Цели и задачи </w:t>
      </w:r>
      <w:r w:rsidRPr="00B364D2">
        <w:rPr>
          <w:rFonts w:ascii="Times New Roman" w:hAnsi="Times New Roman"/>
          <w:sz w:val="28"/>
          <w:szCs w:val="28"/>
        </w:rPr>
        <w:t>программы –</w:t>
      </w:r>
      <w:r w:rsidRPr="00B364D2">
        <w:rPr>
          <w:rFonts w:ascii="Times New Roman" w:hAnsi="Times New Roman"/>
          <w:bCs/>
          <w:sz w:val="28"/>
          <w:szCs w:val="28"/>
        </w:rPr>
        <w:t xml:space="preserve"> развитие транспортной инфраструктуры </w:t>
      </w:r>
      <w:r w:rsidRPr="00B364D2">
        <w:rPr>
          <w:rFonts w:ascii="Times New Roman" w:hAnsi="Times New Roman"/>
          <w:sz w:val="28"/>
          <w:szCs w:val="28"/>
        </w:rPr>
        <w:t>муниципального образования</w:t>
      </w:r>
      <w:r w:rsidRPr="00B364D2">
        <w:rPr>
          <w:rFonts w:ascii="Times New Roman" w:hAnsi="Times New Roman"/>
          <w:bCs/>
          <w:sz w:val="28"/>
          <w:szCs w:val="28"/>
        </w:rPr>
        <w:t xml:space="preserve">, сбалансированное и скоординированное с иными сферами жизни деятельности; формирование условий для социально- экономического развития, повышение безопасности, качества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</w:t>
      </w:r>
      <w:r w:rsidRPr="00B364D2">
        <w:rPr>
          <w:rFonts w:ascii="Times New Roman" w:hAnsi="Times New Roman"/>
          <w:sz w:val="28"/>
          <w:szCs w:val="28"/>
        </w:rPr>
        <w:t>муниципального образования</w:t>
      </w:r>
      <w:r w:rsidRPr="00B364D2">
        <w:rPr>
          <w:rFonts w:ascii="Times New Roman" w:hAnsi="Times New Roman"/>
          <w:bCs/>
          <w:sz w:val="28"/>
          <w:szCs w:val="28"/>
        </w:rPr>
        <w:t>.</w:t>
      </w: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4D2">
        <w:rPr>
          <w:rFonts w:ascii="Times New Roman" w:hAnsi="Times New Roman"/>
          <w:b/>
          <w:sz w:val="28"/>
          <w:szCs w:val="28"/>
        </w:rPr>
        <w:t>1. Паспорт муниципальной Программы</w:t>
      </w: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pStyle w:val="12"/>
        <w:spacing w:before="0"/>
        <w:rPr>
          <w:rFonts w:cs="Times New Roman"/>
          <w:b w:val="0"/>
        </w:rPr>
      </w:pPr>
      <w:r w:rsidRPr="00B364D2">
        <w:rPr>
          <w:rFonts w:cs="Times New Roman"/>
          <w:b w:val="0"/>
        </w:rPr>
        <w:t>Паспорт</w:t>
      </w:r>
    </w:p>
    <w:p w:rsidR="00B364D2" w:rsidRPr="00B364D2" w:rsidRDefault="00B364D2" w:rsidP="00B364D2">
      <w:pPr>
        <w:pStyle w:val="12"/>
        <w:spacing w:before="0"/>
        <w:rPr>
          <w:rFonts w:cs="Times New Roman"/>
          <w:b w:val="0"/>
        </w:rPr>
      </w:pPr>
      <w:r w:rsidRPr="00B364D2">
        <w:rPr>
          <w:rFonts w:cs="Times New Roman"/>
          <w:b w:val="0"/>
        </w:rPr>
        <w:t>Муниципальной программы «Комплексное развитие транспортной инфраструктуры Голуметского муниципального образования на 2017-2020 г. с перспективой до 2032 года »</w:t>
      </w:r>
    </w:p>
    <w:p w:rsidR="00B364D2" w:rsidRPr="00B364D2" w:rsidRDefault="00B364D2" w:rsidP="00B364D2">
      <w:pPr>
        <w:pStyle w:val="12"/>
        <w:spacing w:before="0"/>
        <w:jc w:val="left"/>
        <w:rPr>
          <w:rFonts w:cs="Times New Roman"/>
          <w:b w:val="0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694"/>
        <w:gridCol w:w="7512"/>
      </w:tblGrid>
      <w:tr w:rsidR="00B364D2" w:rsidRPr="00B364D2" w:rsidTr="003F26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D2" w:rsidRPr="00B364D2" w:rsidRDefault="00B364D2" w:rsidP="00B364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транспортной инфраструктуры Голуметского муниципального образования на 2017–2020 г.г. с перспективой до 2032 г. (далее – Программа)</w:t>
            </w:r>
          </w:p>
        </w:tc>
      </w:tr>
      <w:tr w:rsidR="00B364D2" w:rsidRPr="00B364D2" w:rsidTr="003F26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D2" w:rsidRPr="00B364D2" w:rsidRDefault="00B364D2" w:rsidP="00B364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sz w:val="28"/>
                <w:szCs w:val="28"/>
              </w:rPr>
              <w:t>Администрация Голуметского муниципального образования</w:t>
            </w:r>
          </w:p>
        </w:tc>
      </w:tr>
      <w:tr w:rsidR="00B364D2" w:rsidRPr="00B364D2" w:rsidTr="003F26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D2" w:rsidRPr="00B364D2" w:rsidRDefault="00B364D2" w:rsidP="00B364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sz w:val="28"/>
                <w:szCs w:val="28"/>
              </w:rPr>
              <w:t>Администрация Голуметского муниципального образования</w:t>
            </w:r>
          </w:p>
        </w:tc>
      </w:tr>
      <w:tr w:rsidR="00B364D2" w:rsidRPr="00B364D2" w:rsidTr="003F26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bCs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D2" w:rsidRPr="00B364D2" w:rsidRDefault="00B364D2" w:rsidP="00B364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sz w:val="28"/>
                <w:szCs w:val="28"/>
              </w:rPr>
              <w:t>Организации транспортного обслуживания</w:t>
            </w:r>
          </w:p>
        </w:tc>
      </w:tr>
      <w:tr w:rsidR="00B364D2" w:rsidRPr="00B364D2" w:rsidTr="003F26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D2" w:rsidRPr="00B364D2" w:rsidRDefault="00B364D2" w:rsidP="00B364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транспортной инфраструктуры муниципального образования, сбалансированное и скоординированное с иными сферами жизнедеятельности </w:t>
            </w:r>
            <w:r w:rsidRPr="00B364D2">
              <w:rPr>
                <w:rFonts w:ascii="Times New Roman" w:hAnsi="Times New Roman"/>
                <w:sz w:val="28"/>
                <w:szCs w:val="28"/>
              </w:rPr>
              <w:t>Голуметского поселения</w:t>
            </w:r>
          </w:p>
        </w:tc>
      </w:tr>
      <w:tr w:rsidR="00B364D2" w:rsidRPr="00B364D2" w:rsidTr="003F26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D2" w:rsidRPr="00B364D2" w:rsidRDefault="00B364D2" w:rsidP="00B364D2">
            <w:pPr>
              <w:keepNext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bCs/>
                <w:sz w:val="28"/>
                <w:szCs w:val="28"/>
              </w:rPr>
              <w:t>Основными задачами Программы являются:</w:t>
            </w:r>
          </w:p>
          <w:p w:rsidR="00B364D2" w:rsidRPr="00B364D2" w:rsidRDefault="00B364D2" w:rsidP="00B36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4D2">
              <w:rPr>
                <w:rFonts w:ascii="Times New Roman" w:hAnsi="Times New Roman"/>
                <w:bCs/>
                <w:sz w:val="28"/>
                <w:szCs w:val="28"/>
              </w:rPr>
              <w:t>- формирование условий для социально- экономического развития;</w:t>
            </w:r>
          </w:p>
          <w:p w:rsidR="00B364D2" w:rsidRPr="00B364D2" w:rsidRDefault="00B364D2" w:rsidP="00B36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4D2">
              <w:rPr>
                <w:rFonts w:ascii="Times New Roman" w:hAnsi="Times New Roman"/>
                <w:bCs/>
                <w:sz w:val="28"/>
                <w:szCs w:val="28"/>
              </w:rPr>
              <w:t xml:space="preserve">- повышение безопасности, качество, эффективность транспортного обслуживания населения, юридических лиц и индивидуальных предпринимателей, осуществляющих экономическую деятельность на территории </w:t>
            </w:r>
            <w:r w:rsidRPr="00B364D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364D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364D2" w:rsidRPr="00B364D2" w:rsidRDefault="00B364D2" w:rsidP="00B36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снижение негативного воздействия транспортной инфраструктуры на окружающую среду </w:t>
            </w:r>
            <w:r w:rsidRPr="00B364D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364D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364D2" w:rsidRPr="00B364D2" w:rsidTr="003F26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4D2" w:rsidRPr="00B364D2" w:rsidRDefault="00B364D2" w:rsidP="00B364D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Целевые показатели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D2" w:rsidRPr="00B364D2" w:rsidRDefault="00B364D2" w:rsidP="00B364D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  <w:lang w:eastAsia="ar-SA"/>
              </w:rPr>
            </w:pPr>
            <w:r w:rsidRPr="00B364D2">
              <w:rPr>
                <w:rFonts w:ascii="Times New Roman" w:hAnsi="Times New Roman"/>
                <w:sz w:val="28"/>
                <w:szCs w:val="28"/>
              </w:rPr>
              <w:t>Технико-экономические, финансовые и социально-экономические показатели развития транспортной инфраструктуры, включая показатели безопасности</w:t>
            </w:r>
            <w:proofErr w:type="gramStart"/>
            <w:r w:rsidRPr="00B364D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364D2">
              <w:rPr>
                <w:rFonts w:ascii="Times New Roman" w:hAnsi="Times New Roman"/>
                <w:sz w:val="28"/>
                <w:szCs w:val="28"/>
              </w:rPr>
              <w:t xml:space="preserve"> качество, эффективность транспортного обслуживания населения и субъектов экономической деятельности.</w:t>
            </w:r>
          </w:p>
        </w:tc>
      </w:tr>
      <w:tr w:rsidR="00B364D2" w:rsidRPr="00B364D2" w:rsidTr="003F26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bCs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D2" w:rsidRPr="00B364D2" w:rsidRDefault="00B364D2" w:rsidP="00B364D2">
            <w:pPr>
              <w:keepNext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bCs/>
                <w:sz w:val="28"/>
                <w:szCs w:val="28"/>
              </w:rPr>
              <w:t xml:space="preserve">Период реализации Программы с 2017 по 2032 </w:t>
            </w:r>
            <w:proofErr w:type="spellStart"/>
            <w:proofErr w:type="gramStart"/>
            <w:r w:rsidRPr="00B364D2">
              <w:rPr>
                <w:rFonts w:ascii="Times New Roman" w:hAnsi="Times New Roman"/>
                <w:bCs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B364D2" w:rsidRPr="00B364D2" w:rsidTr="003F26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bCs/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D2" w:rsidRPr="00B364D2" w:rsidRDefault="00B364D2" w:rsidP="00B364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B364D2">
              <w:rPr>
                <w:rFonts w:ascii="Times New Roman" w:hAnsi="Times New Roman" w:cs="Times New Roman"/>
                <w:color w:val="auto"/>
              </w:rPr>
              <w:t xml:space="preserve">Финансовое обеспечение мероприятий Программы осуществляется за счет средств бюджета </w:t>
            </w:r>
            <w:r w:rsidRPr="00B364D2">
              <w:rPr>
                <w:rFonts w:ascii="Times New Roman" w:hAnsi="Times New Roman" w:cs="Times New Roman"/>
                <w:color w:val="242424"/>
              </w:rPr>
              <w:t>муниципального образования</w:t>
            </w:r>
            <w:r w:rsidRPr="00B364D2">
              <w:rPr>
                <w:rFonts w:ascii="Times New Roman" w:hAnsi="Times New Roman" w:cs="Times New Roman"/>
                <w:color w:val="auto"/>
              </w:rPr>
              <w:t>. Объем финансирования Программы составляет 18319,10 тыс. руб. в том числе по годам:</w:t>
            </w:r>
          </w:p>
          <w:p w:rsidR="00B364D2" w:rsidRPr="00B364D2" w:rsidRDefault="00B364D2" w:rsidP="00B364D2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</w:rPr>
            </w:pPr>
            <w:r w:rsidRPr="00B364D2">
              <w:rPr>
                <w:rFonts w:ascii="Times New Roman" w:hAnsi="Times New Roman" w:cs="Times New Roman"/>
                <w:color w:val="auto"/>
              </w:rPr>
              <w:t>2017 год – 1263,6 тыс. руб.;</w:t>
            </w:r>
          </w:p>
          <w:p w:rsidR="00B364D2" w:rsidRPr="00B364D2" w:rsidRDefault="00B364D2" w:rsidP="00B364D2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</w:rPr>
            </w:pPr>
            <w:r w:rsidRPr="00B364D2">
              <w:rPr>
                <w:rFonts w:ascii="Times New Roman" w:hAnsi="Times New Roman" w:cs="Times New Roman"/>
                <w:color w:val="auto"/>
              </w:rPr>
              <w:t>2018 год – 1324,3 тыс. руб.;</w:t>
            </w:r>
          </w:p>
          <w:p w:rsidR="00B364D2" w:rsidRPr="00B364D2" w:rsidRDefault="00B364D2" w:rsidP="00B364D2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</w:rPr>
            </w:pPr>
            <w:r w:rsidRPr="00B364D2">
              <w:rPr>
                <w:rFonts w:ascii="Times New Roman" w:hAnsi="Times New Roman" w:cs="Times New Roman"/>
                <w:color w:val="auto"/>
              </w:rPr>
              <w:t>2019 год – 1381,2 тыс. руб.;</w:t>
            </w:r>
          </w:p>
          <w:p w:rsidR="00B364D2" w:rsidRPr="00B364D2" w:rsidRDefault="00B364D2" w:rsidP="00B364D2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</w:rPr>
            </w:pPr>
            <w:r w:rsidRPr="00B364D2">
              <w:rPr>
                <w:rFonts w:ascii="Times New Roman" w:hAnsi="Times New Roman" w:cs="Times New Roman"/>
                <w:color w:val="auto"/>
              </w:rPr>
              <w:t>2020 год – 1300,0 тыс. руб.;</w:t>
            </w:r>
          </w:p>
          <w:p w:rsidR="00B364D2" w:rsidRPr="00B364D2" w:rsidRDefault="00B364D2" w:rsidP="00B364D2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</w:rPr>
            </w:pPr>
            <w:r w:rsidRPr="00B364D2">
              <w:rPr>
                <w:rFonts w:ascii="Times New Roman" w:hAnsi="Times New Roman" w:cs="Times New Roman"/>
                <w:color w:val="auto"/>
              </w:rPr>
              <w:t>2021 год – 1350,0 тыс. руб.;</w:t>
            </w:r>
          </w:p>
          <w:p w:rsidR="00B364D2" w:rsidRPr="00B364D2" w:rsidRDefault="00B364D2" w:rsidP="00B364D2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</w:rPr>
            </w:pPr>
            <w:r w:rsidRPr="00B364D2">
              <w:rPr>
                <w:rFonts w:ascii="Times New Roman" w:hAnsi="Times New Roman" w:cs="Times New Roman"/>
                <w:color w:val="auto"/>
              </w:rPr>
              <w:t>2022-2026 года –5200,00 тыс. руб.;</w:t>
            </w:r>
          </w:p>
          <w:p w:rsidR="00B364D2" w:rsidRPr="00B364D2" w:rsidRDefault="00B364D2" w:rsidP="00B364D2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</w:rPr>
            </w:pPr>
            <w:r w:rsidRPr="00B364D2">
              <w:rPr>
                <w:rFonts w:ascii="Times New Roman" w:hAnsi="Times New Roman" w:cs="Times New Roman"/>
                <w:color w:val="auto"/>
              </w:rPr>
              <w:t>2027-2032 года –6500,00 тыс. руб.</w:t>
            </w:r>
          </w:p>
          <w:p w:rsidR="00B364D2" w:rsidRPr="00B364D2" w:rsidRDefault="00B364D2" w:rsidP="00B364D2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</w:rPr>
            </w:pPr>
            <w:r w:rsidRPr="00B364D2">
              <w:rPr>
                <w:rFonts w:ascii="Times New Roman" w:hAnsi="Times New Roman" w:cs="Times New Roman"/>
                <w:color w:val="auto"/>
              </w:rPr>
              <w:t xml:space="preserve">В рамках Программы финансируются мероприятия </w:t>
            </w:r>
            <w:proofErr w:type="gramStart"/>
            <w:r w:rsidRPr="00B364D2">
              <w:rPr>
                <w:rFonts w:ascii="Times New Roman" w:hAnsi="Times New Roman" w:cs="Times New Roman"/>
                <w:color w:val="auto"/>
              </w:rPr>
              <w:t>по</w:t>
            </w:r>
            <w:proofErr w:type="gramEnd"/>
          </w:p>
          <w:p w:rsidR="00B364D2" w:rsidRPr="00B364D2" w:rsidRDefault="00B364D2" w:rsidP="00B364D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B364D2">
              <w:rPr>
                <w:sz w:val="28"/>
                <w:szCs w:val="28"/>
              </w:rPr>
              <w:t>обеспечению сохранности автомобильных дорог местного значения путем выполнения ремонтных и эксплуатационных работ:</w:t>
            </w:r>
          </w:p>
          <w:p w:rsidR="00B364D2" w:rsidRPr="00B364D2" w:rsidRDefault="00B364D2" w:rsidP="00B364D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B364D2">
              <w:rPr>
                <w:sz w:val="28"/>
                <w:szCs w:val="28"/>
              </w:rPr>
              <w:t>- капитальный, текущий ремонт автомобильных дорог местного значения;</w:t>
            </w:r>
          </w:p>
          <w:p w:rsidR="00B364D2" w:rsidRPr="00B364D2" w:rsidRDefault="00B364D2" w:rsidP="00B364D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B364D2">
              <w:rPr>
                <w:sz w:val="28"/>
                <w:szCs w:val="28"/>
              </w:rPr>
              <w:t>-строительство дорожной сети</w:t>
            </w:r>
          </w:p>
          <w:p w:rsidR="00B364D2" w:rsidRPr="00B364D2" w:rsidRDefault="00B364D2" w:rsidP="00B364D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B364D2">
              <w:rPr>
                <w:sz w:val="28"/>
                <w:szCs w:val="28"/>
              </w:rPr>
              <w:t>- устройство пешеходных тротуаров;</w:t>
            </w:r>
          </w:p>
          <w:p w:rsidR="00B364D2" w:rsidRPr="00B364D2" w:rsidRDefault="00B364D2" w:rsidP="00B364D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B364D2">
              <w:rPr>
                <w:sz w:val="28"/>
                <w:szCs w:val="28"/>
              </w:rPr>
              <w:t xml:space="preserve">- содержание дорог, с регулярным </w:t>
            </w:r>
            <w:proofErr w:type="spellStart"/>
            <w:r w:rsidRPr="00B364D2">
              <w:rPr>
                <w:sz w:val="28"/>
                <w:szCs w:val="28"/>
              </w:rPr>
              <w:t>грейдированием</w:t>
            </w:r>
            <w:proofErr w:type="spellEnd"/>
            <w:r w:rsidRPr="00B364D2">
              <w:rPr>
                <w:sz w:val="28"/>
                <w:szCs w:val="28"/>
              </w:rPr>
              <w:t>, ямочным ремонтом;</w:t>
            </w:r>
          </w:p>
          <w:p w:rsidR="00B364D2" w:rsidRPr="00B364D2" w:rsidRDefault="00B364D2" w:rsidP="00B364D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B364D2">
              <w:rPr>
                <w:sz w:val="28"/>
                <w:szCs w:val="28"/>
              </w:rPr>
              <w:t>- установка дорожных знаков;</w:t>
            </w:r>
          </w:p>
          <w:p w:rsidR="00B364D2" w:rsidRPr="00B364D2" w:rsidRDefault="00B364D2" w:rsidP="00B364D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B364D2">
              <w:rPr>
                <w:sz w:val="28"/>
                <w:szCs w:val="28"/>
              </w:rPr>
              <w:t>-кадастровые работы по оформлению дорог в собственность</w:t>
            </w:r>
          </w:p>
          <w:p w:rsidR="00B364D2" w:rsidRPr="00B364D2" w:rsidRDefault="00B364D2" w:rsidP="00B364D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B364D2">
              <w:rPr>
                <w:sz w:val="28"/>
                <w:szCs w:val="28"/>
              </w:rPr>
              <w:t>- установка светильников уличного освещения.</w:t>
            </w:r>
          </w:p>
          <w:p w:rsidR="00B364D2" w:rsidRPr="00B364D2" w:rsidRDefault="00B364D2" w:rsidP="00B364D2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Финансирование из бюджета </w:t>
            </w:r>
            <w:r w:rsidRPr="00B364D2">
              <w:rPr>
                <w:rFonts w:ascii="Times New Roman" w:hAnsi="Times New Roman"/>
                <w:color w:val="242424"/>
                <w:sz w:val="28"/>
                <w:szCs w:val="28"/>
              </w:rPr>
              <w:t>муниципального образования</w:t>
            </w:r>
            <w:r w:rsidRPr="00B364D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B364D2" w:rsidRPr="00B364D2" w:rsidTr="003F26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D2" w:rsidRPr="00B364D2" w:rsidRDefault="00B364D2" w:rsidP="00B364D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к 2032 году предполагается:</w:t>
            </w:r>
          </w:p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4D2">
              <w:rPr>
                <w:rFonts w:ascii="Times New Roman" w:hAnsi="Times New Roman"/>
                <w:sz w:val="28"/>
                <w:szCs w:val="28"/>
              </w:rPr>
              <w:t>1. Развитие транспортной инфраструктуры.</w:t>
            </w:r>
          </w:p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4D2">
              <w:rPr>
                <w:rFonts w:ascii="Times New Roman" w:hAnsi="Times New Roman"/>
                <w:sz w:val="28"/>
                <w:szCs w:val="28"/>
              </w:rPr>
              <w:t>2. Развитие транспорта общего пользования.</w:t>
            </w:r>
          </w:p>
          <w:p w:rsidR="00B364D2" w:rsidRPr="00B364D2" w:rsidRDefault="00B364D2" w:rsidP="00B364D2">
            <w:pPr>
              <w:shd w:val="clear" w:color="auto" w:fill="FFFFFF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4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Развитие сети автомобильных дорог </w:t>
            </w:r>
            <w:r w:rsidRPr="00B364D2">
              <w:rPr>
                <w:rFonts w:ascii="Times New Roman" w:hAnsi="Times New Roman"/>
                <w:color w:val="242424"/>
                <w:sz w:val="28"/>
                <w:szCs w:val="28"/>
              </w:rPr>
              <w:t>муниципального образования.</w:t>
            </w:r>
          </w:p>
          <w:p w:rsidR="00B364D2" w:rsidRPr="00B364D2" w:rsidRDefault="00B364D2" w:rsidP="00B364D2">
            <w:pPr>
              <w:shd w:val="clear" w:color="auto" w:fill="FFFFFF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4D2">
              <w:rPr>
                <w:rFonts w:ascii="Times New Roman" w:hAnsi="Times New Roman"/>
                <w:sz w:val="28"/>
                <w:szCs w:val="28"/>
              </w:rPr>
              <w:t>4. Снижение негативного воздействия транспорта на окружающую среду и здоровья населения.</w:t>
            </w:r>
          </w:p>
          <w:p w:rsidR="00B364D2" w:rsidRPr="00B364D2" w:rsidRDefault="00B364D2" w:rsidP="00B364D2">
            <w:pPr>
              <w:shd w:val="clear" w:color="auto" w:fill="FFFFFF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364D2">
              <w:rPr>
                <w:rFonts w:ascii="Times New Roman" w:hAnsi="Times New Roman"/>
                <w:sz w:val="28"/>
                <w:szCs w:val="28"/>
              </w:rPr>
              <w:t>5. Повышение безопасности дорожного движения.</w:t>
            </w:r>
          </w:p>
        </w:tc>
      </w:tr>
    </w:tbl>
    <w:p w:rsidR="00B364D2" w:rsidRPr="00B364D2" w:rsidRDefault="00B364D2" w:rsidP="00B364D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364D2" w:rsidRPr="00B364D2" w:rsidRDefault="00B364D2" w:rsidP="00B364D2">
      <w:pPr>
        <w:pStyle w:val="a7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B364D2">
        <w:rPr>
          <w:b/>
          <w:bCs/>
          <w:color w:val="242424"/>
          <w:sz w:val="28"/>
          <w:szCs w:val="28"/>
        </w:rPr>
        <w:t>2. Характеристика существующего состояния транспортной инфраструктуры Голуметского муниципального образования</w:t>
      </w:r>
    </w:p>
    <w:p w:rsidR="00B364D2" w:rsidRPr="00B364D2" w:rsidRDefault="00B364D2" w:rsidP="00B364D2">
      <w:pPr>
        <w:pStyle w:val="a7"/>
        <w:spacing w:before="0" w:beforeAutospacing="0" w:after="0" w:afterAutospacing="0"/>
        <w:rPr>
          <w:bCs/>
          <w:color w:val="242424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Голуметского</w:t>
      </w:r>
      <w:r w:rsidRPr="00B364D2">
        <w:rPr>
          <w:rFonts w:ascii="Times New Roman" w:hAnsi="Times New Roman"/>
          <w:color w:val="000000"/>
          <w:sz w:val="28"/>
          <w:szCs w:val="28"/>
        </w:rPr>
        <w:t xml:space="preserve"> муниципальное образование наделено статусом сельского поселения Законом Иркутской области от 16.12.2004 № 95-оз «О статусе и границах муниципальных образований Черемховского района Иркутской области».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Голуметское</w:t>
      </w:r>
      <w:r w:rsidRPr="00B364D2">
        <w:rPr>
          <w:rFonts w:ascii="Times New Roman" w:hAnsi="Times New Roman"/>
          <w:color w:val="000000"/>
          <w:sz w:val="28"/>
          <w:szCs w:val="28"/>
        </w:rPr>
        <w:t xml:space="preserve"> муниципальное образование расположено в северо-восточной части Черемховского района. Общая площадь составляет 27189,39 га. Протяженность границ </w:t>
      </w:r>
      <w:r w:rsidRPr="00B364D2">
        <w:rPr>
          <w:rFonts w:ascii="Times New Roman" w:hAnsi="Times New Roman"/>
          <w:sz w:val="28"/>
          <w:szCs w:val="28"/>
        </w:rPr>
        <w:t>Голуметского</w:t>
      </w:r>
      <w:r w:rsidRPr="00B364D2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99,75 км. На 01.01.2016 численность населения </w:t>
      </w:r>
      <w:r w:rsidRPr="00B364D2">
        <w:rPr>
          <w:rFonts w:ascii="Times New Roman" w:hAnsi="Times New Roman"/>
          <w:sz w:val="28"/>
          <w:szCs w:val="28"/>
        </w:rPr>
        <w:t>Голуметского</w:t>
      </w:r>
      <w:r w:rsidRPr="00B364D2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составляет 2490 человека.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D2">
        <w:rPr>
          <w:rFonts w:ascii="Times New Roman" w:hAnsi="Times New Roman"/>
          <w:color w:val="000000"/>
          <w:sz w:val="28"/>
          <w:szCs w:val="28"/>
        </w:rPr>
        <w:t xml:space="preserve">В состав территории </w:t>
      </w:r>
      <w:r w:rsidRPr="00B364D2">
        <w:rPr>
          <w:rFonts w:ascii="Times New Roman" w:hAnsi="Times New Roman"/>
          <w:sz w:val="28"/>
          <w:szCs w:val="28"/>
        </w:rPr>
        <w:t>Голуметского</w:t>
      </w:r>
      <w:r w:rsidRPr="00B364D2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входят земли следующих населенных пунктов: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D2">
        <w:rPr>
          <w:rFonts w:ascii="Times New Roman" w:hAnsi="Times New Roman"/>
          <w:color w:val="000000"/>
          <w:sz w:val="28"/>
          <w:szCs w:val="28"/>
        </w:rPr>
        <w:t xml:space="preserve">деревня </w:t>
      </w:r>
      <w:proofErr w:type="spellStart"/>
      <w:r w:rsidRPr="00B364D2">
        <w:rPr>
          <w:rFonts w:ascii="Times New Roman" w:hAnsi="Times New Roman"/>
          <w:color w:val="000000"/>
          <w:sz w:val="28"/>
          <w:szCs w:val="28"/>
        </w:rPr>
        <w:t>Баталаева</w:t>
      </w:r>
      <w:proofErr w:type="spellEnd"/>
      <w:r w:rsidRPr="00B364D2">
        <w:rPr>
          <w:rFonts w:ascii="Times New Roman" w:hAnsi="Times New Roman"/>
          <w:color w:val="000000"/>
          <w:sz w:val="28"/>
          <w:szCs w:val="28"/>
        </w:rPr>
        <w:t>;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D2">
        <w:rPr>
          <w:rFonts w:ascii="Times New Roman" w:hAnsi="Times New Roman"/>
          <w:color w:val="000000"/>
          <w:sz w:val="28"/>
          <w:szCs w:val="28"/>
        </w:rPr>
        <w:t xml:space="preserve">деревня Верхняя </w:t>
      </w:r>
      <w:proofErr w:type="spellStart"/>
      <w:r w:rsidRPr="00B364D2">
        <w:rPr>
          <w:rFonts w:ascii="Times New Roman" w:hAnsi="Times New Roman"/>
          <w:color w:val="000000"/>
          <w:sz w:val="28"/>
          <w:szCs w:val="28"/>
        </w:rPr>
        <w:t>Иреть</w:t>
      </w:r>
      <w:proofErr w:type="spellEnd"/>
      <w:r w:rsidRPr="00B364D2">
        <w:rPr>
          <w:rFonts w:ascii="Times New Roman" w:hAnsi="Times New Roman"/>
          <w:color w:val="000000"/>
          <w:sz w:val="28"/>
          <w:szCs w:val="28"/>
        </w:rPr>
        <w:t>;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D2">
        <w:rPr>
          <w:rFonts w:ascii="Times New Roman" w:hAnsi="Times New Roman"/>
          <w:color w:val="000000"/>
          <w:sz w:val="28"/>
          <w:szCs w:val="28"/>
        </w:rPr>
        <w:t>деревня Елоты;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D2">
        <w:rPr>
          <w:rFonts w:ascii="Times New Roman" w:hAnsi="Times New Roman"/>
          <w:color w:val="000000"/>
          <w:sz w:val="28"/>
          <w:szCs w:val="28"/>
        </w:rPr>
        <w:t>заимка Труженик;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D2">
        <w:rPr>
          <w:rFonts w:ascii="Times New Roman" w:hAnsi="Times New Roman"/>
          <w:color w:val="000000"/>
          <w:sz w:val="28"/>
          <w:szCs w:val="28"/>
        </w:rPr>
        <w:t>посёлок Полежаева;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D2">
        <w:rPr>
          <w:rFonts w:ascii="Times New Roman" w:hAnsi="Times New Roman"/>
          <w:color w:val="000000"/>
          <w:sz w:val="28"/>
          <w:szCs w:val="28"/>
        </w:rPr>
        <w:t>село Голуметь;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D2">
        <w:rPr>
          <w:rFonts w:ascii="Times New Roman" w:hAnsi="Times New Roman"/>
          <w:color w:val="000000"/>
          <w:sz w:val="28"/>
          <w:szCs w:val="28"/>
        </w:rPr>
        <w:t>участок Мандагай;</w:t>
      </w:r>
    </w:p>
    <w:p w:rsidR="00B364D2" w:rsidRPr="00B364D2" w:rsidRDefault="00B364D2" w:rsidP="00B36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 xml:space="preserve">На западе граница проходит по </w:t>
      </w:r>
      <w:proofErr w:type="spellStart"/>
      <w:r w:rsidRPr="00B364D2">
        <w:rPr>
          <w:rFonts w:ascii="Times New Roman" w:hAnsi="Times New Roman"/>
          <w:sz w:val="28"/>
          <w:szCs w:val="28"/>
        </w:rPr>
        <w:t>смежеству</w:t>
      </w:r>
      <w:proofErr w:type="spellEnd"/>
      <w:r w:rsidRPr="00B364D2">
        <w:rPr>
          <w:rFonts w:ascii="Times New Roman" w:hAnsi="Times New Roman"/>
          <w:sz w:val="28"/>
          <w:szCs w:val="28"/>
        </w:rPr>
        <w:t xml:space="preserve"> земель ОАО «Саяны» и СХПК «Голуметский», вдоль дороги «Черемхово-Новостройка» до реки Б. Белая. На юге по реке Б. </w:t>
      </w:r>
      <w:proofErr w:type="gramStart"/>
      <w:r w:rsidRPr="00B364D2">
        <w:rPr>
          <w:rFonts w:ascii="Times New Roman" w:hAnsi="Times New Roman"/>
          <w:sz w:val="28"/>
          <w:szCs w:val="28"/>
        </w:rPr>
        <w:t>Белая</w:t>
      </w:r>
      <w:proofErr w:type="gramEnd"/>
      <w:r w:rsidRPr="00B364D2">
        <w:rPr>
          <w:rFonts w:ascii="Times New Roman" w:hAnsi="Times New Roman"/>
          <w:sz w:val="28"/>
          <w:szCs w:val="28"/>
        </w:rPr>
        <w:t xml:space="preserve"> до о. </w:t>
      </w:r>
      <w:proofErr w:type="spellStart"/>
      <w:r w:rsidRPr="00B364D2">
        <w:rPr>
          <w:rFonts w:ascii="Times New Roman" w:hAnsi="Times New Roman"/>
          <w:sz w:val="28"/>
          <w:szCs w:val="28"/>
        </w:rPr>
        <w:t>Куськин</w:t>
      </w:r>
      <w:proofErr w:type="spellEnd"/>
      <w:r w:rsidRPr="00B364D2">
        <w:rPr>
          <w:rFonts w:ascii="Times New Roman" w:hAnsi="Times New Roman"/>
          <w:sz w:val="28"/>
          <w:szCs w:val="28"/>
        </w:rPr>
        <w:t xml:space="preserve">. На востоке </w:t>
      </w:r>
      <w:proofErr w:type="gramStart"/>
      <w:r w:rsidRPr="00B364D2">
        <w:rPr>
          <w:rFonts w:ascii="Times New Roman" w:hAnsi="Times New Roman"/>
          <w:sz w:val="28"/>
          <w:szCs w:val="28"/>
        </w:rPr>
        <w:t>-п</w:t>
      </w:r>
      <w:proofErr w:type="gramEnd"/>
      <w:r w:rsidRPr="00B364D2">
        <w:rPr>
          <w:rFonts w:ascii="Times New Roman" w:hAnsi="Times New Roman"/>
          <w:sz w:val="28"/>
          <w:szCs w:val="28"/>
        </w:rPr>
        <w:t>о границе земель ЗАО «</w:t>
      </w:r>
      <w:proofErr w:type="spellStart"/>
      <w:r w:rsidRPr="00B364D2">
        <w:rPr>
          <w:rFonts w:ascii="Times New Roman" w:hAnsi="Times New Roman"/>
          <w:sz w:val="28"/>
          <w:szCs w:val="28"/>
        </w:rPr>
        <w:t>Нижнеиретское</w:t>
      </w:r>
      <w:proofErr w:type="spellEnd"/>
      <w:r w:rsidRPr="00B364D2">
        <w:rPr>
          <w:rFonts w:ascii="Times New Roman" w:hAnsi="Times New Roman"/>
          <w:sz w:val="28"/>
          <w:szCs w:val="28"/>
        </w:rPr>
        <w:t xml:space="preserve">» и Голуметского лесничества, </w:t>
      </w:r>
      <w:proofErr w:type="spellStart"/>
      <w:r w:rsidRPr="00B364D2">
        <w:rPr>
          <w:rFonts w:ascii="Times New Roman" w:hAnsi="Times New Roman"/>
          <w:sz w:val="28"/>
          <w:szCs w:val="28"/>
        </w:rPr>
        <w:t>перисекает</w:t>
      </w:r>
      <w:proofErr w:type="spellEnd"/>
      <w:r w:rsidRPr="00B364D2">
        <w:rPr>
          <w:rFonts w:ascii="Times New Roman" w:hAnsi="Times New Roman"/>
          <w:sz w:val="28"/>
          <w:szCs w:val="28"/>
        </w:rPr>
        <w:t xml:space="preserve"> 67 и 51 кварталы, р. </w:t>
      </w:r>
      <w:proofErr w:type="spellStart"/>
      <w:r w:rsidRPr="00B364D2">
        <w:rPr>
          <w:rFonts w:ascii="Times New Roman" w:hAnsi="Times New Roman"/>
          <w:sz w:val="28"/>
          <w:szCs w:val="28"/>
        </w:rPr>
        <w:t>Б.Иреть</w:t>
      </w:r>
      <w:proofErr w:type="spellEnd"/>
      <w:r w:rsidRPr="00B364D2">
        <w:rPr>
          <w:rFonts w:ascii="Times New Roman" w:hAnsi="Times New Roman"/>
          <w:sz w:val="28"/>
          <w:szCs w:val="28"/>
        </w:rPr>
        <w:t xml:space="preserve"> в районе заимки </w:t>
      </w:r>
      <w:proofErr w:type="spellStart"/>
      <w:r w:rsidRPr="00B364D2">
        <w:rPr>
          <w:rFonts w:ascii="Times New Roman" w:hAnsi="Times New Roman"/>
          <w:sz w:val="28"/>
          <w:szCs w:val="28"/>
        </w:rPr>
        <w:t>Переляева</w:t>
      </w:r>
      <w:proofErr w:type="spellEnd"/>
      <w:r w:rsidRPr="00B364D2">
        <w:rPr>
          <w:rFonts w:ascii="Times New Roman" w:hAnsi="Times New Roman"/>
          <w:sz w:val="28"/>
          <w:szCs w:val="28"/>
        </w:rPr>
        <w:t>, далее по границе с землями ОАО «</w:t>
      </w:r>
      <w:proofErr w:type="spellStart"/>
      <w:r w:rsidRPr="00B364D2">
        <w:rPr>
          <w:rFonts w:ascii="Times New Roman" w:hAnsi="Times New Roman"/>
          <w:sz w:val="28"/>
          <w:szCs w:val="28"/>
        </w:rPr>
        <w:t>Нижнеиретское</w:t>
      </w:r>
      <w:proofErr w:type="spellEnd"/>
      <w:r w:rsidRPr="00B364D2">
        <w:rPr>
          <w:rFonts w:ascii="Times New Roman" w:hAnsi="Times New Roman"/>
          <w:sz w:val="28"/>
          <w:szCs w:val="28"/>
        </w:rPr>
        <w:t xml:space="preserve">» доходит до впадения р. </w:t>
      </w:r>
      <w:proofErr w:type="spellStart"/>
      <w:r w:rsidRPr="00B364D2">
        <w:rPr>
          <w:rFonts w:ascii="Times New Roman" w:hAnsi="Times New Roman"/>
          <w:sz w:val="28"/>
          <w:szCs w:val="28"/>
        </w:rPr>
        <w:t>Аларь</w:t>
      </w:r>
      <w:proofErr w:type="spellEnd"/>
      <w:r w:rsidRPr="00B364D2">
        <w:rPr>
          <w:rFonts w:ascii="Times New Roman" w:hAnsi="Times New Roman"/>
          <w:sz w:val="28"/>
          <w:szCs w:val="28"/>
        </w:rPr>
        <w:t xml:space="preserve"> в р. Голуметь. На севере по границе с </w:t>
      </w:r>
      <w:proofErr w:type="spellStart"/>
      <w:r w:rsidRPr="00B364D2">
        <w:rPr>
          <w:rFonts w:ascii="Times New Roman" w:hAnsi="Times New Roman"/>
          <w:sz w:val="28"/>
          <w:szCs w:val="28"/>
        </w:rPr>
        <w:t>Аларским</w:t>
      </w:r>
      <w:proofErr w:type="spellEnd"/>
      <w:r w:rsidRPr="00B364D2">
        <w:rPr>
          <w:rFonts w:ascii="Times New Roman" w:hAnsi="Times New Roman"/>
          <w:sz w:val="28"/>
          <w:szCs w:val="28"/>
        </w:rPr>
        <w:t xml:space="preserve"> районом Усть-Ордынского Бурятского автономного округа.</w:t>
      </w:r>
    </w:p>
    <w:p w:rsidR="00B364D2" w:rsidRPr="00B364D2" w:rsidRDefault="00B364D2" w:rsidP="00B364D2">
      <w:pPr>
        <w:pStyle w:val="ac"/>
        <w:jc w:val="both"/>
        <w:rPr>
          <w:rFonts w:cs="Times New Roman"/>
          <w:sz w:val="16"/>
          <w:szCs w:val="16"/>
        </w:rPr>
      </w:pP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i/>
          <w:sz w:val="28"/>
          <w:szCs w:val="28"/>
          <w:u w:val="single"/>
        </w:rPr>
      </w:pPr>
      <w:r w:rsidRPr="00B364D2">
        <w:rPr>
          <w:rFonts w:cs="Times New Roman"/>
          <w:i/>
          <w:sz w:val="28"/>
          <w:szCs w:val="28"/>
          <w:u w:val="single"/>
        </w:rPr>
        <w:t>Автомобильный транспорт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i/>
          <w:sz w:val="28"/>
          <w:szCs w:val="28"/>
          <w:u w:val="single"/>
        </w:rPr>
      </w:pP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 xml:space="preserve">Внешние связи Голуметского </w:t>
      </w:r>
      <w:r w:rsidRPr="00B364D2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B364D2">
        <w:rPr>
          <w:rFonts w:ascii="Times New Roman" w:hAnsi="Times New Roman"/>
          <w:sz w:val="28"/>
          <w:szCs w:val="28"/>
        </w:rPr>
        <w:t xml:space="preserve"> поддерживаются круглогодично автомобильным транспортом. С юга на восток проходит региональная трасса: «</w:t>
      </w:r>
      <w:proofErr w:type="spellStart"/>
      <w:r w:rsidRPr="00B364D2">
        <w:rPr>
          <w:rFonts w:ascii="Times New Roman" w:hAnsi="Times New Roman"/>
          <w:sz w:val="28"/>
          <w:szCs w:val="28"/>
        </w:rPr>
        <w:t>Оно</w:t>
      </w:r>
      <w:proofErr w:type="gramStart"/>
      <w:r w:rsidRPr="00B364D2">
        <w:rPr>
          <w:rFonts w:ascii="Times New Roman" w:hAnsi="Times New Roman"/>
          <w:sz w:val="28"/>
          <w:szCs w:val="28"/>
        </w:rPr>
        <w:t>т</w:t>
      </w:r>
      <w:proofErr w:type="spellEnd"/>
      <w:r w:rsidRPr="00B364D2">
        <w:rPr>
          <w:rFonts w:ascii="Times New Roman" w:hAnsi="Times New Roman"/>
          <w:sz w:val="28"/>
          <w:szCs w:val="28"/>
        </w:rPr>
        <w:t>-</w:t>
      </w:r>
      <w:proofErr w:type="gramEnd"/>
      <w:r w:rsidRPr="00B364D2">
        <w:rPr>
          <w:rFonts w:ascii="Times New Roman" w:hAnsi="Times New Roman"/>
          <w:sz w:val="28"/>
          <w:szCs w:val="28"/>
        </w:rPr>
        <w:t xml:space="preserve"> Новостройка». От с. Голуметь до областного центра города Иркутска расстояние 200 </w:t>
      </w:r>
      <w:proofErr w:type="spellStart"/>
      <w:r w:rsidRPr="00B364D2">
        <w:rPr>
          <w:rFonts w:ascii="Times New Roman" w:hAnsi="Times New Roman"/>
          <w:sz w:val="28"/>
          <w:szCs w:val="28"/>
        </w:rPr>
        <w:t>км.</w:t>
      </w:r>
      <w:proofErr w:type="gramStart"/>
      <w:r w:rsidRPr="00B364D2">
        <w:rPr>
          <w:rFonts w:ascii="Times New Roman" w:hAnsi="Times New Roman"/>
          <w:sz w:val="28"/>
          <w:szCs w:val="28"/>
        </w:rPr>
        <w:t>,д</w:t>
      </w:r>
      <w:proofErr w:type="gramEnd"/>
      <w:r w:rsidRPr="00B364D2">
        <w:rPr>
          <w:rFonts w:ascii="Times New Roman" w:hAnsi="Times New Roman"/>
          <w:sz w:val="28"/>
          <w:szCs w:val="28"/>
        </w:rPr>
        <w:t>о</w:t>
      </w:r>
      <w:proofErr w:type="spellEnd"/>
      <w:r w:rsidRPr="00B364D2">
        <w:rPr>
          <w:rFonts w:ascii="Times New Roman" w:hAnsi="Times New Roman"/>
          <w:sz w:val="28"/>
          <w:szCs w:val="28"/>
        </w:rPr>
        <w:t xml:space="preserve"> районного центра- г. Черемхово 90 км.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Восточнее Голуметского МО проходит автодорога федерального значения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Выход на неё осуществляется по автодороге местного значения «</w:t>
      </w:r>
      <w:proofErr w:type="spellStart"/>
      <w:r w:rsidRPr="00B364D2">
        <w:rPr>
          <w:rFonts w:cs="Times New Roman"/>
          <w:sz w:val="28"/>
          <w:szCs w:val="28"/>
        </w:rPr>
        <w:t>Черемхово-Голуметь-Онот</w:t>
      </w:r>
      <w:proofErr w:type="spellEnd"/>
      <w:r w:rsidRPr="00B364D2">
        <w:rPr>
          <w:rFonts w:cs="Times New Roman"/>
          <w:sz w:val="28"/>
          <w:szCs w:val="28"/>
        </w:rPr>
        <w:t>». Данная автодорога обеспечивает населённые пункты сетью автомобильных дорог общего пользования.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lastRenderedPageBreak/>
        <w:t xml:space="preserve">Одной из основных проблем автодорожной сети Голуметского </w:t>
      </w:r>
      <w:r w:rsidRPr="00B364D2">
        <w:rPr>
          <w:rFonts w:cs="Times New Roman"/>
          <w:color w:val="242424"/>
          <w:sz w:val="28"/>
          <w:szCs w:val="28"/>
        </w:rPr>
        <w:t>муниципального образования</w:t>
      </w:r>
      <w:r w:rsidRPr="00B364D2">
        <w:rPr>
          <w:rFonts w:cs="Times New Roman"/>
          <w:sz w:val="28"/>
          <w:szCs w:val="28"/>
        </w:rPr>
        <w:t xml:space="preserve"> является 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-Несоответствие техническим нормам;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-Недостаточная ширина проезжей части;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-Значительная протяжённость дорог с гравийным покрытием;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-Наличие грунтовых дорог;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-Отсутствие тротуаров необходимых для упорядочения движения пешеходов;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Сооружения и сообщения речного и воздушного транспорта в Голуметском </w:t>
      </w:r>
      <w:r w:rsidRPr="00B364D2">
        <w:rPr>
          <w:rFonts w:cs="Times New Roman"/>
          <w:color w:val="242424"/>
          <w:sz w:val="28"/>
          <w:szCs w:val="28"/>
        </w:rPr>
        <w:t>муниципальном образовании</w:t>
      </w:r>
      <w:r w:rsidRPr="00B364D2">
        <w:rPr>
          <w:rFonts w:cs="Times New Roman"/>
          <w:sz w:val="28"/>
          <w:szCs w:val="28"/>
        </w:rPr>
        <w:t xml:space="preserve"> отсутствуют.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Трубопроводный транспорт по территории Голуметского МО не проложен.</w:t>
      </w:r>
    </w:p>
    <w:p w:rsidR="00B364D2" w:rsidRPr="00B364D2" w:rsidRDefault="00B364D2" w:rsidP="00B364D2">
      <w:pPr>
        <w:pStyle w:val="ac"/>
        <w:jc w:val="both"/>
        <w:rPr>
          <w:rFonts w:cs="Times New Roman"/>
          <w:sz w:val="16"/>
          <w:szCs w:val="16"/>
          <w:u w:val="single"/>
        </w:rPr>
      </w:pPr>
    </w:p>
    <w:p w:rsidR="00B364D2" w:rsidRPr="00B364D2" w:rsidRDefault="00B364D2" w:rsidP="00B364D2">
      <w:pPr>
        <w:pStyle w:val="ac"/>
        <w:jc w:val="center"/>
        <w:rPr>
          <w:rFonts w:cs="Times New Roman"/>
          <w:b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3. </w:t>
      </w:r>
      <w:r w:rsidRPr="00B364D2">
        <w:rPr>
          <w:rFonts w:cs="Times New Roman"/>
          <w:b/>
          <w:bCs/>
          <w:color w:val="242424"/>
          <w:sz w:val="28"/>
          <w:szCs w:val="28"/>
        </w:rPr>
        <w:t xml:space="preserve">Прогноз транспортного спроса, изменения объемов и характера передвижения населения и перевозки грузов на территории </w:t>
      </w:r>
      <w:r w:rsidRPr="00B364D2">
        <w:rPr>
          <w:rFonts w:cs="Times New Roman"/>
          <w:b/>
          <w:color w:val="242424"/>
          <w:sz w:val="28"/>
          <w:szCs w:val="28"/>
        </w:rPr>
        <w:t>муниципального образования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В состав Голуметского </w:t>
      </w:r>
      <w:r w:rsidRPr="00B364D2">
        <w:rPr>
          <w:rFonts w:cs="Times New Roman"/>
          <w:color w:val="242424"/>
          <w:sz w:val="28"/>
          <w:szCs w:val="28"/>
        </w:rPr>
        <w:t>муниципального образования</w:t>
      </w:r>
      <w:r w:rsidRPr="00B364D2">
        <w:rPr>
          <w:rFonts w:cs="Times New Roman"/>
          <w:sz w:val="28"/>
          <w:szCs w:val="28"/>
        </w:rPr>
        <w:t xml:space="preserve"> входят 7 населенных пунктов.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4"/>
          <w:szCs w:val="24"/>
        </w:rPr>
      </w:pPr>
      <w:r w:rsidRPr="00B364D2">
        <w:rPr>
          <w:rFonts w:cs="Times New Roman"/>
          <w:sz w:val="24"/>
          <w:szCs w:val="24"/>
        </w:rPr>
        <w:t>Таблица 1. Расстояния между с. Голуметь и населенными пунктами</w:t>
      </w:r>
    </w:p>
    <w:p w:rsidR="00B364D2" w:rsidRPr="00B364D2" w:rsidRDefault="00B364D2" w:rsidP="00B364D2">
      <w:pPr>
        <w:pStyle w:val="ac"/>
        <w:jc w:val="both"/>
        <w:rPr>
          <w:rFonts w:cs="Times New Roman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4253"/>
      </w:tblGrid>
      <w:tr w:rsidR="00B364D2" w:rsidRPr="00B364D2" w:rsidTr="003F2619">
        <w:trPr>
          <w:trHeight w:val="1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  <w:spacing w:val="-3"/>
              </w:rPr>
              <w:t>Населенные пункты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  <w:spacing w:val="2"/>
              </w:rPr>
              <w:t xml:space="preserve">Расстояние до </w:t>
            </w:r>
            <w:r w:rsidRPr="00B364D2">
              <w:rPr>
                <w:rFonts w:cs="Times New Roman"/>
              </w:rPr>
              <w:t>села Голуметь</w:t>
            </w:r>
            <w:r w:rsidRPr="00B364D2">
              <w:rPr>
                <w:rFonts w:cs="Times New Roman"/>
                <w:spacing w:val="-1"/>
              </w:rPr>
              <w:t xml:space="preserve"> км</w:t>
            </w:r>
          </w:p>
        </w:tc>
      </w:tr>
      <w:tr w:rsidR="00B364D2" w:rsidRPr="00B364D2" w:rsidTr="003F261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деревня </w:t>
            </w:r>
            <w:proofErr w:type="spellStart"/>
            <w:r w:rsidRPr="00B364D2">
              <w:rPr>
                <w:rFonts w:cs="Times New Roman"/>
              </w:rPr>
              <w:t>В-Иреть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8,0</w:t>
            </w:r>
          </w:p>
        </w:tc>
      </w:tr>
      <w:tr w:rsidR="00B364D2" w:rsidRPr="00B364D2" w:rsidTr="003F261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деревня Елоты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9,0</w:t>
            </w:r>
          </w:p>
        </w:tc>
      </w:tr>
      <w:tr w:rsidR="00B364D2" w:rsidRPr="00B364D2" w:rsidTr="003F261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деревня </w:t>
            </w:r>
            <w:proofErr w:type="spellStart"/>
            <w:r w:rsidRPr="00B364D2">
              <w:rPr>
                <w:rFonts w:cs="Times New Roman"/>
              </w:rPr>
              <w:t>Баталаева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4,0</w:t>
            </w:r>
          </w:p>
        </w:tc>
      </w:tr>
      <w:tr w:rsidR="00B364D2" w:rsidRPr="00B364D2" w:rsidTr="003F261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Участок. Мандагай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8,0</w:t>
            </w:r>
          </w:p>
        </w:tc>
      </w:tr>
      <w:tr w:rsidR="00B364D2" w:rsidRPr="00B364D2" w:rsidTr="003F261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Посёлок. Полежаева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7,0</w:t>
            </w:r>
          </w:p>
        </w:tc>
      </w:tr>
      <w:tr w:rsidR="00B364D2" w:rsidRPr="00B364D2" w:rsidTr="003F261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заимка </w:t>
            </w:r>
            <w:proofErr w:type="spellStart"/>
            <w:r w:rsidRPr="00B364D2">
              <w:rPr>
                <w:rFonts w:cs="Times New Roman"/>
              </w:rPr>
              <w:t>Труженник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7,0</w:t>
            </w:r>
          </w:p>
        </w:tc>
      </w:tr>
    </w:tbl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Населенные пункты Голуметского </w:t>
      </w:r>
      <w:r w:rsidRPr="00B364D2">
        <w:rPr>
          <w:rFonts w:cs="Times New Roman"/>
          <w:color w:val="242424"/>
          <w:sz w:val="28"/>
          <w:szCs w:val="28"/>
        </w:rPr>
        <w:t>муниципального образования</w:t>
      </w:r>
      <w:r w:rsidRPr="00B364D2">
        <w:rPr>
          <w:rFonts w:cs="Times New Roman"/>
          <w:sz w:val="28"/>
          <w:szCs w:val="28"/>
        </w:rPr>
        <w:t xml:space="preserve">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Основными транспортными артериями в населенных пунктах являются главные и основные улицы в жилой застройке. Такими улицами являются: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- село Голуметь– </w:t>
      </w:r>
      <w:proofErr w:type="gramStart"/>
      <w:r w:rsidRPr="00B364D2">
        <w:rPr>
          <w:rFonts w:cs="Times New Roman"/>
          <w:sz w:val="28"/>
          <w:szCs w:val="28"/>
        </w:rPr>
        <w:t>ул</w:t>
      </w:r>
      <w:proofErr w:type="gramEnd"/>
      <w:r w:rsidRPr="00B364D2">
        <w:rPr>
          <w:rFonts w:cs="Times New Roman"/>
          <w:sz w:val="28"/>
          <w:szCs w:val="28"/>
        </w:rPr>
        <w:t>. Советская, ул. Солнечная, ул. Степная, ул. Декабрьская. ул. Кирова ул. Молодёжная ул. Уварова, ул. Совхозная.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- деревня Верхняя </w:t>
      </w:r>
      <w:proofErr w:type="spellStart"/>
      <w:r w:rsidRPr="00B364D2">
        <w:rPr>
          <w:rFonts w:cs="Times New Roman"/>
          <w:sz w:val="28"/>
          <w:szCs w:val="28"/>
        </w:rPr>
        <w:t>Иреть</w:t>
      </w:r>
      <w:proofErr w:type="spellEnd"/>
      <w:r w:rsidRPr="00B364D2">
        <w:rPr>
          <w:rFonts w:cs="Times New Roman"/>
          <w:sz w:val="28"/>
          <w:szCs w:val="28"/>
        </w:rPr>
        <w:t xml:space="preserve">. 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деревня Елоты.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- деревня </w:t>
      </w:r>
      <w:proofErr w:type="spellStart"/>
      <w:r w:rsidRPr="00B364D2">
        <w:rPr>
          <w:rFonts w:cs="Times New Roman"/>
          <w:sz w:val="28"/>
          <w:szCs w:val="28"/>
        </w:rPr>
        <w:t>Баталаева</w:t>
      </w:r>
      <w:proofErr w:type="spellEnd"/>
      <w:r w:rsidRPr="00B364D2">
        <w:rPr>
          <w:rFonts w:cs="Times New Roman"/>
          <w:sz w:val="28"/>
          <w:szCs w:val="28"/>
        </w:rPr>
        <w:t>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посёлок Полежаева.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участок Мандагай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- заимка </w:t>
      </w:r>
      <w:proofErr w:type="spellStart"/>
      <w:r w:rsidRPr="00B364D2">
        <w:rPr>
          <w:rFonts w:cs="Times New Roman"/>
          <w:sz w:val="28"/>
          <w:szCs w:val="28"/>
        </w:rPr>
        <w:t>Труженник</w:t>
      </w:r>
      <w:proofErr w:type="spellEnd"/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Данные улицы обеспечивают связь внутри жилых территорий и с главными улицами по направлениям с интенсивным движением.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Основные маршруты движения грузовых и транзитных потоков в населенных пунктах на сегодняшний день проходят по центральным улицам. Интенсивность грузового транспорта незначительная. Транзитное движение транспорта осуществляется через населенные пункты: с. Голуметь, д. </w:t>
      </w:r>
      <w:proofErr w:type="spellStart"/>
      <w:r w:rsidRPr="00B364D2">
        <w:rPr>
          <w:rFonts w:cs="Times New Roman"/>
          <w:sz w:val="28"/>
          <w:szCs w:val="28"/>
        </w:rPr>
        <w:t>В-Иреть</w:t>
      </w:r>
      <w:proofErr w:type="spellEnd"/>
    </w:p>
    <w:p w:rsidR="00B364D2" w:rsidRPr="00B364D2" w:rsidRDefault="00B364D2" w:rsidP="00B364D2">
      <w:pPr>
        <w:pStyle w:val="ac"/>
        <w:jc w:val="both"/>
        <w:rPr>
          <w:rFonts w:cs="Times New Roman"/>
          <w:sz w:val="28"/>
          <w:szCs w:val="28"/>
        </w:rPr>
      </w:pP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lastRenderedPageBreak/>
        <w:t xml:space="preserve">Таблица 2. Перечень автомобильных дорог общего пользования местного значения, в границах населённых пунктов Голуметского </w:t>
      </w:r>
      <w:r w:rsidRPr="00B364D2">
        <w:rPr>
          <w:rFonts w:cs="Times New Roman"/>
          <w:color w:val="242424"/>
          <w:sz w:val="28"/>
          <w:szCs w:val="28"/>
        </w:rPr>
        <w:t>муниципального образования</w:t>
      </w:r>
      <w:r w:rsidRPr="00B364D2">
        <w:rPr>
          <w:rFonts w:cs="Times New Roman"/>
          <w:sz w:val="28"/>
          <w:szCs w:val="28"/>
        </w:rPr>
        <w:t>.</w:t>
      </w: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2399"/>
        <w:gridCol w:w="2127"/>
        <w:gridCol w:w="5244"/>
      </w:tblGrid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№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Наименование автомобильной дороги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Дислокация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Протяженность, </w:t>
            </w:r>
            <w:proofErr w:type="gramStart"/>
            <w:r w:rsidRPr="00B364D2">
              <w:rPr>
                <w:rFonts w:cs="Times New Roman"/>
              </w:rPr>
              <w:t>км</w:t>
            </w:r>
            <w:proofErr w:type="gramEnd"/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Советская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2.063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Декабрьская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1.600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Школьная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0.827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Угорская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0.447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Горького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. 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1.200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Луговая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. 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1.005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Степная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1.250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Набережная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. 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0,900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Совхозная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 xml:space="preserve"> 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0.947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Первомайская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1.693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Речная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0.300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0,800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Чапаева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0,487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Чкалова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0,500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Островского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0,300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Маяковского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0.801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Некрасова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0,600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 ул. Уварова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0,916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ул. Энергетиков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0,150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20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ул. Кирова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0,872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21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Молодёжная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0,474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22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Солнечная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0,600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23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ул. </w:t>
            </w:r>
            <w:proofErr w:type="spellStart"/>
            <w:r w:rsidRPr="00B364D2">
              <w:rPr>
                <w:rFonts w:cs="Times New Roman"/>
              </w:rPr>
              <w:t>Иретская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0,781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24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Садовая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0,150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25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Кузнечная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0,150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26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пер. Больничный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0,450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27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пер Банковский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0,175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28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пер. Кооперативный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0,400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29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Озёрная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0,850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30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дорога на кладбище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с. Голуметь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1300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31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proofErr w:type="spellStart"/>
            <w:r w:rsidRPr="00B364D2">
              <w:rPr>
                <w:rFonts w:cs="Times New Roman"/>
              </w:rPr>
              <w:t>д</w:t>
            </w:r>
            <w:proofErr w:type="spellEnd"/>
            <w:r w:rsidRPr="00B364D2">
              <w:rPr>
                <w:rFonts w:cs="Times New Roman"/>
              </w:rPr>
              <w:t xml:space="preserve"> </w:t>
            </w:r>
            <w:proofErr w:type="spellStart"/>
            <w:r w:rsidRPr="00B364D2">
              <w:rPr>
                <w:rFonts w:cs="Times New Roman"/>
              </w:rPr>
              <w:t>Баталаева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д. </w:t>
            </w:r>
            <w:proofErr w:type="spellStart"/>
            <w:r w:rsidRPr="00B364D2">
              <w:rPr>
                <w:rFonts w:cs="Times New Roman"/>
              </w:rPr>
              <w:t>Баталаева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0.950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32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п. Полежаева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п. Полежаева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0.700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33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proofErr w:type="spellStart"/>
            <w:r w:rsidRPr="00B364D2">
              <w:rPr>
                <w:rFonts w:cs="Times New Roman"/>
              </w:rPr>
              <w:t>з</w:t>
            </w:r>
            <w:proofErr w:type="spellEnd"/>
            <w:r w:rsidRPr="00B364D2">
              <w:rPr>
                <w:rFonts w:cs="Times New Roman"/>
              </w:rPr>
              <w:t xml:space="preserve">. </w:t>
            </w:r>
            <w:proofErr w:type="spellStart"/>
            <w:r w:rsidRPr="00B364D2">
              <w:rPr>
                <w:rFonts w:cs="Times New Roman"/>
              </w:rPr>
              <w:t>Труженник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proofErr w:type="spellStart"/>
            <w:r w:rsidRPr="00B364D2">
              <w:rPr>
                <w:rFonts w:cs="Times New Roman"/>
              </w:rPr>
              <w:t>з</w:t>
            </w:r>
            <w:proofErr w:type="spellEnd"/>
            <w:r w:rsidRPr="00B364D2">
              <w:rPr>
                <w:rFonts w:cs="Times New Roman"/>
              </w:rPr>
              <w:t xml:space="preserve">. </w:t>
            </w:r>
            <w:proofErr w:type="spellStart"/>
            <w:r w:rsidRPr="00B364D2">
              <w:rPr>
                <w:rFonts w:cs="Times New Roman"/>
              </w:rPr>
              <w:t>Труженник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0.200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34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д. Елоты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proofErr w:type="spellStart"/>
            <w:r w:rsidRPr="00B364D2">
              <w:rPr>
                <w:rFonts w:cs="Times New Roman"/>
              </w:rPr>
              <w:t>д</w:t>
            </w:r>
            <w:proofErr w:type="spellEnd"/>
            <w:proofErr w:type="gramStart"/>
            <w:r w:rsidRPr="00B364D2">
              <w:rPr>
                <w:rFonts w:cs="Times New Roman"/>
              </w:rPr>
              <w:t xml:space="preserve"> .</w:t>
            </w:r>
            <w:proofErr w:type="gramEnd"/>
            <w:r w:rsidRPr="00B364D2">
              <w:rPr>
                <w:rFonts w:cs="Times New Roman"/>
              </w:rPr>
              <w:t>Елоты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2.114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35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д. Верхняя </w:t>
            </w:r>
            <w:proofErr w:type="spellStart"/>
            <w:r w:rsidRPr="00B364D2">
              <w:rPr>
                <w:rFonts w:cs="Times New Roman"/>
              </w:rPr>
              <w:t>Иреть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д. Верхняя </w:t>
            </w:r>
            <w:proofErr w:type="spellStart"/>
            <w:r w:rsidRPr="00B364D2">
              <w:rPr>
                <w:rFonts w:cs="Times New Roman"/>
              </w:rPr>
              <w:t>Иреть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1.540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36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дорога на кладбище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д. Верхняя </w:t>
            </w:r>
            <w:proofErr w:type="spellStart"/>
            <w:r w:rsidRPr="00B364D2">
              <w:rPr>
                <w:rFonts w:cs="Times New Roman"/>
              </w:rPr>
              <w:t>Иреть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1.500</w:t>
            </w: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</w:tr>
      <w:tr w:rsidR="00B364D2" w:rsidRPr="00B364D2" w:rsidTr="004B21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</w:tr>
      <w:tr w:rsidR="00B364D2" w:rsidRPr="00B364D2" w:rsidTr="004B2138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right"/>
              <w:rPr>
                <w:rFonts w:cs="Times New Roman"/>
              </w:rPr>
            </w:pPr>
            <w:r w:rsidRPr="00B364D2">
              <w:rPr>
                <w:rFonts w:cs="Times New Roman"/>
              </w:rPr>
              <w:t>ИТОГО: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30.04</w:t>
            </w:r>
          </w:p>
        </w:tc>
      </w:tr>
    </w:tbl>
    <w:p w:rsidR="00B364D2" w:rsidRPr="00B364D2" w:rsidRDefault="00B364D2" w:rsidP="00B364D2">
      <w:pPr>
        <w:pStyle w:val="ac"/>
        <w:ind w:firstLine="284"/>
        <w:jc w:val="both"/>
        <w:rPr>
          <w:rFonts w:cs="Times New Roman"/>
          <w:sz w:val="28"/>
          <w:szCs w:val="28"/>
        </w:rPr>
      </w:pPr>
    </w:p>
    <w:p w:rsidR="00B364D2" w:rsidRPr="00B364D2" w:rsidRDefault="00B364D2" w:rsidP="00B364D2">
      <w:pPr>
        <w:pStyle w:val="ac"/>
        <w:ind w:firstLine="284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Таблица3. Общие данные по улично-дорожной сети в пределах МО.</w:t>
      </w:r>
    </w:p>
    <w:p w:rsidR="00B364D2" w:rsidRPr="00B364D2" w:rsidRDefault="00B364D2" w:rsidP="00B364D2">
      <w:pPr>
        <w:pStyle w:val="ac"/>
        <w:ind w:firstLine="284"/>
        <w:jc w:val="both"/>
        <w:rPr>
          <w:rFonts w:cs="Times New Roman"/>
          <w:sz w:val="28"/>
          <w:szCs w:val="28"/>
        </w:rPr>
      </w:pPr>
    </w:p>
    <w:tbl>
      <w:tblPr>
        <w:tblW w:w="47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4426"/>
        <w:gridCol w:w="2511"/>
        <w:gridCol w:w="2541"/>
      </w:tblGrid>
      <w:tr w:rsidR="00B364D2" w:rsidRPr="00B364D2" w:rsidTr="003F261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Показатели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Данные на 2015 г.</w:t>
            </w:r>
          </w:p>
        </w:tc>
      </w:tr>
      <w:tr w:rsidR="00B364D2" w:rsidRPr="00B364D2" w:rsidTr="003F261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2" w:rsidRPr="00B364D2" w:rsidRDefault="00B364D2" w:rsidP="00B364D2">
            <w:pPr>
              <w:pStyle w:val="ac"/>
              <w:jc w:val="both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2" w:rsidRPr="00B364D2" w:rsidRDefault="00B364D2" w:rsidP="00B364D2">
            <w:pPr>
              <w:pStyle w:val="ac"/>
              <w:jc w:val="both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Общее протяженность уличной сети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30,04</w:t>
            </w:r>
          </w:p>
        </w:tc>
      </w:tr>
      <w:tr w:rsidR="00B364D2" w:rsidRPr="00B364D2" w:rsidTr="003F261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2" w:rsidRPr="00B364D2" w:rsidRDefault="00B364D2" w:rsidP="00B364D2">
            <w:pPr>
              <w:pStyle w:val="ac"/>
              <w:jc w:val="both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2" w:rsidRPr="00B364D2" w:rsidRDefault="00B364D2" w:rsidP="00B364D2">
            <w:pPr>
              <w:pStyle w:val="ac"/>
              <w:jc w:val="both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Общая площадь уличной сети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тыс. кв. м.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121,6</w:t>
            </w:r>
          </w:p>
        </w:tc>
      </w:tr>
      <w:tr w:rsidR="00B364D2" w:rsidRPr="00B364D2" w:rsidTr="003F261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2" w:rsidRPr="00B364D2" w:rsidRDefault="00B364D2" w:rsidP="00B364D2">
            <w:pPr>
              <w:pStyle w:val="ac"/>
              <w:jc w:val="both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2" w:rsidRPr="00B364D2" w:rsidRDefault="00B364D2" w:rsidP="00B364D2">
            <w:pPr>
              <w:pStyle w:val="ac"/>
              <w:jc w:val="both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км/км</w:t>
            </w:r>
            <w:proofErr w:type="gramStart"/>
            <w:r w:rsidRPr="00B364D2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8,83</w:t>
            </w:r>
          </w:p>
        </w:tc>
      </w:tr>
      <w:tr w:rsidR="00B364D2" w:rsidRPr="00B364D2" w:rsidTr="003F261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2" w:rsidRPr="00B364D2" w:rsidRDefault="00B364D2" w:rsidP="00B364D2">
            <w:pPr>
              <w:pStyle w:val="ac"/>
              <w:jc w:val="both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2" w:rsidRPr="00B364D2" w:rsidRDefault="00B364D2" w:rsidP="00B364D2">
            <w:pPr>
              <w:pStyle w:val="ac"/>
              <w:jc w:val="both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Площадь застроенной территории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км</w:t>
            </w:r>
            <w:proofErr w:type="gramStart"/>
            <w:r w:rsidRPr="00B364D2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  <w:sz w:val="24"/>
                <w:szCs w:val="24"/>
              </w:rPr>
            </w:pPr>
            <w:r w:rsidRPr="00B364D2">
              <w:rPr>
                <w:rFonts w:cs="Times New Roman"/>
                <w:sz w:val="24"/>
                <w:szCs w:val="24"/>
              </w:rPr>
              <w:t>6,47</w:t>
            </w:r>
          </w:p>
        </w:tc>
      </w:tr>
    </w:tbl>
    <w:p w:rsidR="00B364D2" w:rsidRPr="00B364D2" w:rsidRDefault="00B364D2" w:rsidP="00B364D2">
      <w:pPr>
        <w:pStyle w:val="ac"/>
        <w:jc w:val="both"/>
        <w:rPr>
          <w:rFonts w:cs="Times New Roman"/>
          <w:sz w:val="28"/>
          <w:szCs w:val="28"/>
        </w:rPr>
      </w:pP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В результате анализа улично-дорожной сети Голуметского </w:t>
      </w:r>
      <w:r w:rsidRPr="00B364D2">
        <w:rPr>
          <w:rFonts w:cs="Times New Roman"/>
          <w:color w:val="242424"/>
          <w:sz w:val="28"/>
          <w:szCs w:val="28"/>
        </w:rPr>
        <w:t>муниципального образования</w:t>
      </w:r>
      <w:r w:rsidRPr="00B364D2">
        <w:rPr>
          <w:rFonts w:cs="Times New Roman"/>
          <w:sz w:val="28"/>
          <w:szCs w:val="28"/>
        </w:rPr>
        <w:t xml:space="preserve"> выявлены следующие причины, усложняющие работу транспорта: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неудовлетворительное техническое состояние местных автомобильных дорог;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недостаточность ширины проезжей части (4-6 м);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значительная протяженность грунтовых дорог;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отсутствие дифференцирования дорог по назначению;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недостаточность искусственного освещения;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- отсутствие тротуаров необходимых для упорядочения движения пешеходов.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На территории Голуметского </w:t>
      </w:r>
      <w:r w:rsidRPr="00B364D2">
        <w:rPr>
          <w:rFonts w:cs="Times New Roman"/>
          <w:color w:val="242424"/>
          <w:sz w:val="28"/>
          <w:szCs w:val="28"/>
        </w:rPr>
        <w:t>муниципального образования</w:t>
      </w:r>
      <w:r w:rsidRPr="00B364D2">
        <w:rPr>
          <w:rFonts w:cs="Times New Roman"/>
          <w:sz w:val="28"/>
          <w:szCs w:val="28"/>
        </w:rPr>
        <w:t xml:space="preserve"> объекты транспортной инфраструктуры отсутствуют.</w:t>
      </w:r>
    </w:p>
    <w:p w:rsidR="00B364D2" w:rsidRPr="00B364D2" w:rsidRDefault="00B364D2" w:rsidP="00B364D2">
      <w:pPr>
        <w:pStyle w:val="ac"/>
        <w:jc w:val="both"/>
        <w:rPr>
          <w:rFonts w:cs="Times New Roman"/>
          <w:sz w:val="28"/>
          <w:szCs w:val="28"/>
        </w:rPr>
      </w:pP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b/>
          <w:sz w:val="28"/>
          <w:szCs w:val="28"/>
        </w:rPr>
      </w:pPr>
      <w:r w:rsidRPr="00B364D2">
        <w:rPr>
          <w:rFonts w:cs="Times New Roman"/>
          <w:b/>
          <w:sz w:val="28"/>
          <w:szCs w:val="28"/>
        </w:rPr>
        <w:t>Анализ современной обеспеченности объектами транспортной инфраструктуры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Уровень автомобилизации в поселении на 2016 г составил 350 единиц автомобилей на 1000 жителей и имеет дальнейшую тенденцию к росту. Парк легковых автомобилей составляет около 280 машин.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</w:t>
      </w:r>
      <w:proofErr w:type="spellStart"/>
      <w:r w:rsidRPr="00B364D2">
        <w:rPr>
          <w:rFonts w:cs="Times New Roman"/>
          <w:sz w:val="28"/>
          <w:szCs w:val="28"/>
        </w:rPr>
        <w:t>СНиП</w:t>
      </w:r>
      <w:proofErr w:type="spellEnd"/>
      <w:r w:rsidRPr="00B364D2">
        <w:rPr>
          <w:rFonts w:cs="Times New Roman"/>
          <w:sz w:val="28"/>
          <w:szCs w:val="28"/>
        </w:rPr>
        <w:t xml:space="preserve"> 2.07.01-89», так: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согласно п. 11.27. потребность в АЗС составляет: одна топливораздаточная колонка на 1200 легковых автомобилей;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согласно п. 11.26. потребность в СТО составляет: один пост на 200 легковых автомобилей;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согласно п. 11.19.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СТО - мощностью один пост;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Размещение гаражей на сегодняшний день не требуется, так как дома в жилой застройке имеют придомовые участки, обеспечивающие потребность в местах постоянного хранения индивидуальных легковых автомобилей.</w:t>
      </w:r>
    </w:p>
    <w:p w:rsidR="00B364D2" w:rsidRPr="00B364D2" w:rsidRDefault="00B364D2" w:rsidP="00B364D2">
      <w:pPr>
        <w:pStyle w:val="ac"/>
        <w:jc w:val="both"/>
        <w:rPr>
          <w:rFonts w:cs="Times New Roman"/>
          <w:sz w:val="28"/>
          <w:szCs w:val="28"/>
        </w:rPr>
      </w:pPr>
    </w:p>
    <w:p w:rsidR="00B364D2" w:rsidRPr="00B364D2" w:rsidRDefault="00B364D2" w:rsidP="00B364D2">
      <w:pPr>
        <w:pStyle w:val="a7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 w:rsidRPr="00B364D2">
        <w:rPr>
          <w:b/>
          <w:color w:val="242424"/>
          <w:sz w:val="28"/>
          <w:szCs w:val="28"/>
        </w:rPr>
        <w:t>4. Принципиальные варианты развития и оценка по целевым показателям развития транспортной инфраструктуры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Проектные решения по развитию сети внешних автодорог заключаются в проведении ремонтных мероприятий автомобильных дорог местного значения, </w:t>
      </w:r>
      <w:r w:rsidRPr="00B364D2">
        <w:rPr>
          <w:rFonts w:cs="Times New Roman"/>
          <w:sz w:val="28"/>
          <w:szCs w:val="28"/>
        </w:rPr>
        <w:lastRenderedPageBreak/>
        <w:t>обеспечивающих населённые пункты устойчивыми внутренними и внешними транспортными связями.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В соответствии со Схемой территориального планирования Черемховского района с целью создания условий для устойчивого и безопасного функционирования транспортного комплекса на территории Голуметского </w:t>
      </w:r>
      <w:r w:rsidRPr="00B364D2">
        <w:rPr>
          <w:rFonts w:cs="Times New Roman"/>
          <w:color w:val="242424"/>
          <w:sz w:val="28"/>
          <w:szCs w:val="28"/>
        </w:rPr>
        <w:t>муниципального образования</w:t>
      </w:r>
      <w:r w:rsidRPr="00B364D2">
        <w:rPr>
          <w:rFonts w:cs="Times New Roman"/>
          <w:sz w:val="28"/>
          <w:szCs w:val="28"/>
        </w:rPr>
        <w:t xml:space="preserve"> предусмотрено: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Планируемое размещение автомобильных дорог и объектов автомобильного транспорта отображено на «Карте планируемого размещения объектов теплоснабжения, водоснабжения, водоотведения, электроснабжения, связи и транспортной инфраструктуры Голуметского </w:t>
      </w:r>
      <w:r w:rsidRPr="00B364D2">
        <w:rPr>
          <w:rFonts w:cs="Times New Roman"/>
          <w:color w:val="242424"/>
          <w:sz w:val="28"/>
          <w:szCs w:val="28"/>
        </w:rPr>
        <w:t>муниципального образования</w:t>
      </w:r>
      <w:r w:rsidRPr="00B364D2">
        <w:rPr>
          <w:rFonts w:cs="Times New Roman"/>
          <w:sz w:val="28"/>
          <w:szCs w:val="28"/>
        </w:rPr>
        <w:t xml:space="preserve">. Карте населенных пунктов: </w:t>
      </w:r>
      <w:r w:rsidRPr="00B364D2">
        <w:rPr>
          <w:rFonts w:cs="Times New Roman"/>
          <w:color w:val="000000"/>
          <w:sz w:val="28"/>
          <w:szCs w:val="28"/>
        </w:rPr>
        <w:t xml:space="preserve">с. Голуметь, д. </w:t>
      </w:r>
      <w:proofErr w:type="spellStart"/>
      <w:r w:rsidRPr="00B364D2">
        <w:rPr>
          <w:rFonts w:cs="Times New Roman"/>
          <w:color w:val="000000"/>
          <w:sz w:val="28"/>
          <w:szCs w:val="28"/>
        </w:rPr>
        <w:t>В-Иреть</w:t>
      </w:r>
      <w:proofErr w:type="spellEnd"/>
      <w:r w:rsidRPr="00B364D2">
        <w:rPr>
          <w:rFonts w:cs="Times New Roman"/>
          <w:color w:val="000000"/>
          <w:sz w:val="28"/>
          <w:szCs w:val="28"/>
        </w:rPr>
        <w:t xml:space="preserve">, д. </w:t>
      </w:r>
      <w:proofErr w:type="spellStart"/>
      <w:r w:rsidRPr="00B364D2">
        <w:rPr>
          <w:rFonts w:cs="Times New Roman"/>
          <w:color w:val="000000"/>
          <w:sz w:val="28"/>
          <w:szCs w:val="28"/>
        </w:rPr>
        <w:t>Баталаева</w:t>
      </w:r>
      <w:proofErr w:type="spellEnd"/>
      <w:r w:rsidRPr="00B364D2">
        <w:rPr>
          <w:rFonts w:cs="Times New Roman"/>
          <w:color w:val="000000"/>
          <w:sz w:val="28"/>
          <w:szCs w:val="28"/>
        </w:rPr>
        <w:t>, д. Елоты</w:t>
      </w:r>
      <w:proofErr w:type="gramStart"/>
      <w:r w:rsidRPr="00B364D2">
        <w:rPr>
          <w:rFonts w:cs="Times New Roman"/>
          <w:color w:val="000000"/>
          <w:sz w:val="28"/>
          <w:szCs w:val="28"/>
        </w:rPr>
        <w:t xml:space="preserve"> ,</w:t>
      </w:r>
      <w:proofErr w:type="gramEnd"/>
      <w:r w:rsidRPr="00B364D2">
        <w:rPr>
          <w:rFonts w:cs="Times New Roman"/>
          <w:color w:val="000000"/>
          <w:sz w:val="28"/>
          <w:szCs w:val="28"/>
        </w:rPr>
        <w:t xml:space="preserve">п. Полежаева, уч. Мандагай. </w:t>
      </w:r>
      <w:proofErr w:type="spellStart"/>
      <w:r w:rsidRPr="00B364D2">
        <w:rPr>
          <w:rFonts w:cs="Times New Roman"/>
          <w:color w:val="000000"/>
          <w:sz w:val="28"/>
          <w:szCs w:val="28"/>
        </w:rPr>
        <w:t>з</w:t>
      </w:r>
      <w:proofErr w:type="spellEnd"/>
      <w:r w:rsidRPr="00B364D2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B364D2">
        <w:rPr>
          <w:rFonts w:cs="Times New Roman"/>
          <w:color w:val="000000"/>
          <w:sz w:val="28"/>
          <w:szCs w:val="28"/>
        </w:rPr>
        <w:t>Труженник</w:t>
      </w:r>
      <w:proofErr w:type="spellEnd"/>
      <w:r w:rsidRPr="00B364D2">
        <w:rPr>
          <w:rFonts w:cs="Times New Roman"/>
          <w:color w:val="000000"/>
          <w:sz w:val="28"/>
          <w:szCs w:val="28"/>
        </w:rPr>
        <w:t xml:space="preserve"> </w:t>
      </w:r>
      <w:r w:rsidRPr="00B364D2">
        <w:rPr>
          <w:rFonts w:cs="Times New Roman"/>
          <w:sz w:val="28"/>
          <w:szCs w:val="28"/>
        </w:rPr>
        <w:t xml:space="preserve">с отображением планируемых объектов теплоснабжения, водоснабжения, водоотведения, электроснабжения, связи и транспортной инфраструктуры Голуметского </w:t>
      </w:r>
      <w:r w:rsidRPr="00B364D2">
        <w:rPr>
          <w:rFonts w:cs="Times New Roman"/>
          <w:color w:val="242424"/>
          <w:sz w:val="28"/>
          <w:szCs w:val="28"/>
        </w:rPr>
        <w:t>муниципального образования</w:t>
      </w:r>
      <w:r w:rsidRPr="00B364D2">
        <w:rPr>
          <w:rFonts w:cs="Times New Roman"/>
          <w:sz w:val="28"/>
          <w:szCs w:val="28"/>
        </w:rPr>
        <w:t>».</w:t>
      </w:r>
    </w:p>
    <w:p w:rsidR="00B364D2" w:rsidRPr="00B364D2" w:rsidRDefault="00B364D2" w:rsidP="00B364D2">
      <w:pPr>
        <w:pStyle w:val="12"/>
        <w:spacing w:before="0"/>
        <w:jc w:val="both"/>
        <w:rPr>
          <w:rFonts w:cs="Times New Roman"/>
          <w:b w:val="0"/>
          <w:color w:val="242424"/>
          <w:spacing w:val="0"/>
          <w:kern w:val="0"/>
          <w:szCs w:val="28"/>
          <w:lang w:eastAsia="ru-RU"/>
        </w:rPr>
      </w:pPr>
    </w:p>
    <w:p w:rsidR="00B364D2" w:rsidRPr="00B364D2" w:rsidRDefault="00B364D2" w:rsidP="00B364D2">
      <w:pPr>
        <w:pStyle w:val="12"/>
        <w:spacing w:before="0"/>
        <w:ind w:firstLine="709"/>
        <w:jc w:val="both"/>
        <w:rPr>
          <w:rFonts w:cs="Times New Roman"/>
          <w:color w:val="242424"/>
          <w:spacing w:val="0"/>
          <w:kern w:val="0"/>
          <w:szCs w:val="28"/>
          <w:lang w:eastAsia="ru-RU"/>
        </w:rPr>
      </w:pPr>
      <w:r w:rsidRPr="00B364D2">
        <w:rPr>
          <w:rFonts w:cs="Times New Roman"/>
          <w:color w:val="242424"/>
          <w:spacing w:val="0"/>
          <w:kern w:val="0"/>
          <w:szCs w:val="28"/>
          <w:lang w:eastAsia="ru-RU"/>
        </w:rPr>
        <w:t>Целевые показатели развития транспортной инфраструктуры</w:t>
      </w:r>
    </w:p>
    <w:p w:rsidR="00B364D2" w:rsidRPr="00B364D2" w:rsidRDefault="00B364D2" w:rsidP="00B364D2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64D2">
        <w:rPr>
          <w:rFonts w:ascii="Times New Roman" w:hAnsi="Times New Roman"/>
          <w:bCs/>
          <w:sz w:val="28"/>
          <w:szCs w:val="28"/>
        </w:rPr>
        <w:t xml:space="preserve">Целевые индикаторы и показатели развития системы транспортной инфраструктуры </w:t>
      </w:r>
      <w:r w:rsidRPr="00B364D2">
        <w:rPr>
          <w:rFonts w:ascii="Times New Roman" w:hAnsi="Times New Roman"/>
          <w:sz w:val="28"/>
          <w:szCs w:val="28"/>
        </w:rPr>
        <w:t>Голуметского</w:t>
      </w:r>
      <w:r w:rsidRPr="00B364D2">
        <w:rPr>
          <w:rFonts w:ascii="Times New Roman" w:hAnsi="Times New Roman"/>
          <w:bCs/>
          <w:sz w:val="28"/>
          <w:szCs w:val="28"/>
        </w:rPr>
        <w:t xml:space="preserve"> </w:t>
      </w:r>
      <w:r w:rsidRPr="00B364D2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B364D2">
        <w:rPr>
          <w:rFonts w:ascii="Times New Roman" w:hAnsi="Times New Roman"/>
          <w:bCs/>
          <w:sz w:val="28"/>
          <w:szCs w:val="28"/>
        </w:rPr>
        <w:t>.</w:t>
      </w:r>
    </w:p>
    <w:p w:rsidR="00B364D2" w:rsidRPr="00B364D2" w:rsidRDefault="00B364D2" w:rsidP="00B364D2">
      <w:pPr>
        <w:pStyle w:val="ad"/>
        <w:rPr>
          <w:b w:val="0"/>
          <w:sz w:val="28"/>
          <w:szCs w:val="28"/>
        </w:rPr>
      </w:pPr>
    </w:p>
    <w:p w:rsidR="00B364D2" w:rsidRPr="00B364D2" w:rsidRDefault="00B364D2" w:rsidP="00B364D2">
      <w:pPr>
        <w:pStyle w:val="ad"/>
        <w:ind w:firstLine="709"/>
        <w:rPr>
          <w:b w:val="0"/>
          <w:sz w:val="28"/>
          <w:szCs w:val="28"/>
        </w:rPr>
      </w:pPr>
      <w:r w:rsidRPr="00B364D2">
        <w:rPr>
          <w:b w:val="0"/>
          <w:sz w:val="28"/>
          <w:szCs w:val="28"/>
        </w:rPr>
        <w:t>Таблица 4. 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p w:rsidR="00B364D2" w:rsidRPr="00B364D2" w:rsidRDefault="00B364D2" w:rsidP="00B364D2">
      <w:pPr>
        <w:pStyle w:val="ad"/>
        <w:rPr>
          <w:b w:val="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1418"/>
        <w:gridCol w:w="2126"/>
        <w:gridCol w:w="709"/>
        <w:gridCol w:w="992"/>
        <w:gridCol w:w="992"/>
        <w:gridCol w:w="992"/>
        <w:gridCol w:w="992"/>
        <w:gridCol w:w="992"/>
        <w:gridCol w:w="993"/>
      </w:tblGrid>
      <w:tr w:rsidR="00B364D2" w:rsidRPr="00B364D2" w:rsidTr="003F2619">
        <w:trPr>
          <w:trHeight w:val="315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64D2">
              <w:rPr>
                <w:rFonts w:ascii="Times New Roman" w:hAnsi="Times New Roman"/>
                <w:bCs/>
              </w:rPr>
              <w:t>Группа индикаторов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64D2">
              <w:rPr>
                <w:rFonts w:ascii="Times New Roman" w:hAnsi="Times New Roman"/>
                <w:bCs/>
              </w:rPr>
              <w:t>Наименование целевых индикаторов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64D2">
              <w:rPr>
                <w:rFonts w:ascii="Times New Roman" w:hAnsi="Times New Roman"/>
                <w:bCs/>
              </w:rPr>
              <w:t xml:space="preserve">Ед. </w:t>
            </w:r>
            <w:proofErr w:type="spellStart"/>
            <w:r w:rsidRPr="00B364D2">
              <w:rPr>
                <w:rFonts w:ascii="Times New Roman" w:hAnsi="Times New Roman"/>
                <w:bCs/>
              </w:rPr>
              <w:t>изм</w:t>
            </w:r>
            <w:proofErr w:type="spellEnd"/>
            <w:r w:rsidRPr="00B364D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64D2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64D2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64D2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64D2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64D2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64D2">
              <w:rPr>
                <w:rFonts w:ascii="Times New Roman" w:hAnsi="Times New Roman"/>
                <w:bCs/>
              </w:rPr>
              <w:t>2022-2032</w:t>
            </w:r>
          </w:p>
        </w:tc>
      </w:tr>
      <w:tr w:rsidR="00B364D2" w:rsidRPr="00B364D2" w:rsidTr="003F2619">
        <w:trPr>
          <w:cantSplit/>
          <w:trHeight w:val="868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Критерии транспортной доступности для населения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Система автомобильных улиц и дорог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км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30,4</w:t>
            </w:r>
          </w:p>
        </w:tc>
      </w:tr>
      <w:tr w:rsidR="00B364D2" w:rsidRPr="00B364D2" w:rsidTr="003F2619">
        <w:trPr>
          <w:cantSplit/>
          <w:trHeight w:val="73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 xml:space="preserve">Повышение качества и улучшение структуры </w:t>
            </w:r>
            <w:proofErr w:type="spellStart"/>
            <w:r w:rsidRPr="00B364D2">
              <w:rPr>
                <w:rFonts w:ascii="Times New Roman" w:hAnsi="Times New Roman"/>
              </w:rPr>
              <w:t>уличн</w:t>
            </w:r>
            <w:proofErr w:type="gramStart"/>
            <w:r w:rsidRPr="00B364D2">
              <w:rPr>
                <w:rFonts w:ascii="Times New Roman" w:hAnsi="Times New Roman"/>
              </w:rPr>
              <w:t>о</w:t>
            </w:r>
            <w:proofErr w:type="spellEnd"/>
            <w:r w:rsidRPr="00B364D2">
              <w:rPr>
                <w:rFonts w:ascii="Times New Roman" w:hAnsi="Times New Roman"/>
              </w:rPr>
              <w:t>-</w:t>
            </w:r>
            <w:proofErr w:type="gramEnd"/>
            <w:r w:rsidRPr="00B364D2">
              <w:rPr>
                <w:rFonts w:ascii="Times New Roman" w:hAnsi="Times New Roman"/>
              </w:rPr>
              <w:t xml:space="preserve"> дорожной сети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км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24,0</w:t>
            </w:r>
          </w:p>
        </w:tc>
      </w:tr>
      <w:tr w:rsidR="00B364D2" w:rsidRPr="00B364D2" w:rsidTr="003F2619">
        <w:trPr>
          <w:trHeight w:val="82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 xml:space="preserve">Показатели спроса на развитие </w:t>
            </w:r>
            <w:proofErr w:type="spellStart"/>
            <w:r w:rsidRPr="00B364D2">
              <w:rPr>
                <w:rFonts w:ascii="Times New Roman" w:hAnsi="Times New Roman"/>
              </w:rPr>
              <w:t>уличн</w:t>
            </w:r>
            <w:proofErr w:type="gramStart"/>
            <w:r w:rsidRPr="00B364D2">
              <w:rPr>
                <w:rFonts w:ascii="Times New Roman" w:hAnsi="Times New Roman"/>
              </w:rPr>
              <w:t>о</w:t>
            </w:r>
            <w:proofErr w:type="spellEnd"/>
            <w:r w:rsidRPr="00B364D2">
              <w:rPr>
                <w:rFonts w:ascii="Times New Roman" w:hAnsi="Times New Roman"/>
              </w:rPr>
              <w:t>-</w:t>
            </w:r>
            <w:proofErr w:type="gramEnd"/>
            <w:r w:rsidRPr="00B364D2">
              <w:rPr>
                <w:rFonts w:ascii="Times New Roman" w:hAnsi="Times New Roman"/>
              </w:rPr>
              <w:t xml:space="preserve"> дорожной сети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Общая протяженность улично-дорожной сети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км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30,4</w:t>
            </w:r>
          </w:p>
        </w:tc>
      </w:tr>
      <w:tr w:rsidR="00B364D2" w:rsidRPr="00B364D2" w:rsidTr="003F2619">
        <w:trPr>
          <w:trHeight w:val="945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 xml:space="preserve">Показатели степени охвата потребителей </w:t>
            </w:r>
            <w:proofErr w:type="spellStart"/>
            <w:r w:rsidRPr="00B364D2">
              <w:rPr>
                <w:rFonts w:ascii="Times New Roman" w:hAnsi="Times New Roman"/>
              </w:rPr>
              <w:t>уличн</w:t>
            </w:r>
            <w:proofErr w:type="gramStart"/>
            <w:r w:rsidRPr="00B364D2">
              <w:rPr>
                <w:rFonts w:ascii="Times New Roman" w:hAnsi="Times New Roman"/>
              </w:rPr>
              <w:t>о</w:t>
            </w:r>
            <w:proofErr w:type="spellEnd"/>
            <w:r w:rsidRPr="00B364D2">
              <w:rPr>
                <w:rFonts w:ascii="Times New Roman" w:hAnsi="Times New Roman"/>
              </w:rPr>
              <w:t>-</w:t>
            </w:r>
            <w:proofErr w:type="gramEnd"/>
            <w:r w:rsidRPr="00B364D2">
              <w:rPr>
                <w:rFonts w:ascii="Times New Roman" w:hAnsi="Times New Roman"/>
              </w:rPr>
              <w:t xml:space="preserve"> дорожной сети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Транспортная обеспеченность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100</w:t>
            </w:r>
          </w:p>
        </w:tc>
      </w:tr>
      <w:tr w:rsidR="00B364D2" w:rsidRPr="00B364D2" w:rsidTr="003F2619">
        <w:trPr>
          <w:trHeight w:val="61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60</w:t>
            </w:r>
          </w:p>
        </w:tc>
      </w:tr>
      <w:tr w:rsidR="00B364D2" w:rsidRPr="00B364D2" w:rsidTr="003F2619">
        <w:trPr>
          <w:trHeight w:val="404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 xml:space="preserve">Показатели надежности </w:t>
            </w:r>
            <w:proofErr w:type="spellStart"/>
            <w:r w:rsidRPr="00B364D2">
              <w:rPr>
                <w:rFonts w:ascii="Times New Roman" w:hAnsi="Times New Roman"/>
              </w:rPr>
              <w:t>уличн</w:t>
            </w:r>
            <w:proofErr w:type="gramStart"/>
            <w:r w:rsidRPr="00B364D2">
              <w:rPr>
                <w:rFonts w:ascii="Times New Roman" w:hAnsi="Times New Roman"/>
              </w:rPr>
              <w:t>о</w:t>
            </w:r>
            <w:proofErr w:type="spellEnd"/>
            <w:r w:rsidRPr="00B364D2">
              <w:rPr>
                <w:rFonts w:ascii="Times New Roman" w:hAnsi="Times New Roman"/>
              </w:rPr>
              <w:t>-</w:t>
            </w:r>
            <w:proofErr w:type="gramEnd"/>
            <w:r w:rsidRPr="00B364D2">
              <w:rPr>
                <w:rFonts w:ascii="Times New Roman" w:hAnsi="Times New Roman"/>
              </w:rPr>
              <w:t xml:space="preserve"> </w:t>
            </w:r>
            <w:r w:rsidRPr="00B364D2">
              <w:rPr>
                <w:rFonts w:ascii="Times New Roman" w:hAnsi="Times New Roman"/>
              </w:rPr>
              <w:lastRenderedPageBreak/>
              <w:t>дорожной сети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lastRenderedPageBreak/>
              <w:t>Объем ремонта дорожной сети (за год)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км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2,322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1,650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1,620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2,200--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1,275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47,500</w:t>
            </w:r>
          </w:p>
        </w:tc>
      </w:tr>
      <w:tr w:rsidR="00B364D2" w:rsidRPr="00B364D2" w:rsidTr="003F2619">
        <w:trPr>
          <w:trHeight w:val="6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Объем строительства дорожной сети (за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10,000</w:t>
            </w:r>
          </w:p>
        </w:tc>
      </w:tr>
    </w:tbl>
    <w:p w:rsidR="00B364D2" w:rsidRPr="00B364D2" w:rsidRDefault="00B364D2" w:rsidP="00B364D2">
      <w:pPr>
        <w:pStyle w:val="ac"/>
        <w:jc w:val="both"/>
        <w:rPr>
          <w:rFonts w:cs="Times New Roman"/>
          <w:sz w:val="28"/>
          <w:szCs w:val="28"/>
        </w:rPr>
      </w:pPr>
    </w:p>
    <w:p w:rsidR="00B364D2" w:rsidRPr="00B364D2" w:rsidRDefault="00B364D2" w:rsidP="00B364D2">
      <w:pPr>
        <w:pStyle w:val="a7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 w:rsidRPr="00B364D2">
        <w:rPr>
          <w:b/>
          <w:color w:val="242424"/>
          <w:sz w:val="28"/>
          <w:szCs w:val="28"/>
        </w:rPr>
        <w:t>5. Перечень и очередность реализации мероприятий по развитию транспортной инфраструктуры поселения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Генеральным планом предусматривается создание системы автомобильных улиц и дорог, обеспечивающих необходимые транспортные связи населенных пунктов с сохранением существующей структуры улично-дорожной сети и с созданием четко выраженной 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Для обеспечения безопасности, бесперебойности и удобства транспортного сообщения в населенных пунктах Генеральным планом предусмотрено строительство улиц и дорог.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Категории улиц и дорог следует назначать в соответствии с классификацией, приведенной в табл. 9 СП 42.13330.2011 «Градостроительство. Планировка и застройка городских и сельских поселений. Актуализированная редакция </w:t>
      </w:r>
      <w:proofErr w:type="spellStart"/>
      <w:r w:rsidRPr="00B364D2">
        <w:rPr>
          <w:rFonts w:cs="Times New Roman"/>
          <w:sz w:val="28"/>
          <w:szCs w:val="28"/>
        </w:rPr>
        <w:t>СНиП</w:t>
      </w:r>
      <w:proofErr w:type="spellEnd"/>
      <w:r w:rsidRPr="00B364D2">
        <w:rPr>
          <w:rFonts w:cs="Times New Roman"/>
          <w:sz w:val="28"/>
          <w:szCs w:val="28"/>
        </w:rPr>
        <w:t xml:space="preserve"> 2.07.01-89»: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главные улицы;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улицы в жилой застройке: основные;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улицы в жилой застройке: второстепенные;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проезды.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Для движения пешеходов в состав улиц включены тротуары с шириной пешеходной части равной 1–2,25 м., варьирующейся в зависимости от категории улицы. В связи с обслуживанием территории с. Голуметь</w:t>
      </w:r>
      <w:proofErr w:type="gramStart"/>
      <w:r w:rsidRPr="00B364D2">
        <w:rPr>
          <w:rFonts w:cs="Times New Roman"/>
          <w:sz w:val="28"/>
          <w:szCs w:val="28"/>
        </w:rPr>
        <w:t xml:space="preserve"> ,</w:t>
      </w:r>
      <w:proofErr w:type="gramEnd"/>
      <w:r w:rsidRPr="00B364D2">
        <w:rPr>
          <w:rFonts w:cs="Times New Roman"/>
          <w:sz w:val="28"/>
          <w:szCs w:val="28"/>
        </w:rPr>
        <w:t xml:space="preserve"> д. </w:t>
      </w:r>
      <w:proofErr w:type="spellStart"/>
      <w:r w:rsidRPr="00B364D2">
        <w:rPr>
          <w:rFonts w:cs="Times New Roman"/>
          <w:sz w:val="28"/>
          <w:szCs w:val="28"/>
        </w:rPr>
        <w:t>В-Иреть</w:t>
      </w:r>
      <w:proofErr w:type="spellEnd"/>
      <w:r w:rsidRPr="00B364D2">
        <w:rPr>
          <w:rFonts w:cs="Times New Roman"/>
          <w:sz w:val="28"/>
          <w:szCs w:val="28"/>
        </w:rPr>
        <w:t xml:space="preserve">, д. </w:t>
      </w:r>
      <w:proofErr w:type="spellStart"/>
      <w:r w:rsidRPr="00B364D2">
        <w:rPr>
          <w:rFonts w:cs="Times New Roman"/>
          <w:sz w:val="28"/>
          <w:szCs w:val="28"/>
        </w:rPr>
        <w:t>Баталаева</w:t>
      </w:r>
      <w:proofErr w:type="spellEnd"/>
      <w:r w:rsidRPr="00B364D2">
        <w:rPr>
          <w:rFonts w:cs="Times New Roman"/>
          <w:sz w:val="28"/>
          <w:szCs w:val="28"/>
        </w:rPr>
        <w:t>, д. Елоты уч. Мандагай внешними автомобильными дорогами, предлагается включение их участков в состав улично-дорожной сети. Автомобильные дороги общего пользования местного значения определенные на 1 очередь ремонта и строительства 2017-2021 г. г.: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-д. </w:t>
      </w:r>
      <w:proofErr w:type="spellStart"/>
      <w:r w:rsidRPr="00B364D2">
        <w:rPr>
          <w:rFonts w:cs="Times New Roman"/>
          <w:sz w:val="28"/>
          <w:szCs w:val="28"/>
        </w:rPr>
        <w:t>В-Иреть</w:t>
      </w:r>
      <w:proofErr w:type="spellEnd"/>
      <w:r w:rsidRPr="00B364D2">
        <w:rPr>
          <w:rFonts w:cs="Times New Roman"/>
          <w:sz w:val="28"/>
          <w:szCs w:val="28"/>
        </w:rPr>
        <w:t>, протяжённостью 1,540 км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-п. Полежаева протяжённостью 0,700 км.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-ул. Горького, с. Голуметь протяжённостью 1,200км.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- ул. </w:t>
      </w:r>
      <w:proofErr w:type="gramStart"/>
      <w:r w:rsidRPr="00B364D2">
        <w:rPr>
          <w:rFonts w:cs="Times New Roman"/>
          <w:sz w:val="28"/>
          <w:szCs w:val="28"/>
        </w:rPr>
        <w:t>Солнечная</w:t>
      </w:r>
      <w:proofErr w:type="gramEnd"/>
      <w:r w:rsidRPr="00B364D2">
        <w:rPr>
          <w:rFonts w:cs="Times New Roman"/>
          <w:sz w:val="28"/>
          <w:szCs w:val="28"/>
        </w:rPr>
        <w:t>, с. Голуметь протяженностью 0,700 км;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- ул. </w:t>
      </w:r>
      <w:proofErr w:type="gramStart"/>
      <w:r w:rsidRPr="00B364D2">
        <w:rPr>
          <w:rFonts w:cs="Times New Roman"/>
          <w:sz w:val="28"/>
          <w:szCs w:val="28"/>
        </w:rPr>
        <w:t>Первомайская</w:t>
      </w:r>
      <w:proofErr w:type="gramEnd"/>
      <w:r w:rsidRPr="00B364D2">
        <w:rPr>
          <w:rFonts w:cs="Times New Roman"/>
          <w:sz w:val="28"/>
          <w:szCs w:val="28"/>
        </w:rPr>
        <w:t>, с. Голуметь протяженностью 1,693 км;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ул. Уварова, с. Голуметь протяженностью 0,800 км;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-д. </w:t>
      </w:r>
      <w:proofErr w:type="spellStart"/>
      <w:r w:rsidRPr="00B364D2">
        <w:rPr>
          <w:rFonts w:cs="Times New Roman"/>
          <w:sz w:val="28"/>
          <w:szCs w:val="28"/>
        </w:rPr>
        <w:t>Баталаева</w:t>
      </w:r>
      <w:proofErr w:type="spellEnd"/>
      <w:r w:rsidRPr="00B364D2">
        <w:rPr>
          <w:rFonts w:cs="Times New Roman"/>
          <w:sz w:val="28"/>
          <w:szCs w:val="28"/>
        </w:rPr>
        <w:t xml:space="preserve"> </w:t>
      </w:r>
      <w:proofErr w:type="spellStart"/>
      <w:r w:rsidRPr="00B364D2">
        <w:rPr>
          <w:rFonts w:cs="Times New Roman"/>
          <w:sz w:val="28"/>
          <w:szCs w:val="28"/>
        </w:rPr>
        <w:t>протяжонностью</w:t>
      </w:r>
      <w:proofErr w:type="spellEnd"/>
      <w:r w:rsidRPr="00B364D2">
        <w:rPr>
          <w:rFonts w:cs="Times New Roman"/>
          <w:sz w:val="28"/>
          <w:szCs w:val="28"/>
        </w:rPr>
        <w:t xml:space="preserve"> 0.950 км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Таблица 5. План ремонта и строительства автодорог общего пользования местного значения на 1 очередь и расчетный срок.</w:t>
      </w:r>
    </w:p>
    <w:p w:rsidR="00B364D2" w:rsidRPr="00B364D2" w:rsidRDefault="00B364D2" w:rsidP="00B364D2">
      <w:pPr>
        <w:pStyle w:val="22"/>
        <w:jc w:val="both"/>
        <w:rPr>
          <w:sz w:val="28"/>
          <w:szCs w:val="28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3"/>
        <w:gridCol w:w="2653"/>
        <w:gridCol w:w="706"/>
        <w:gridCol w:w="1135"/>
        <w:gridCol w:w="1276"/>
        <w:gridCol w:w="1241"/>
        <w:gridCol w:w="1451"/>
      </w:tblGrid>
      <w:tr w:rsidR="00B364D2" w:rsidRPr="00B364D2" w:rsidTr="003F2619">
        <w:trPr>
          <w:trHeight w:val="1022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lastRenderedPageBreak/>
              <w:t>Населенный пункт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Наименование автодороги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Ед. </w:t>
            </w:r>
            <w:proofErr w:type="spellStart"/>
            <w:r w:rsidRPr="00B364D2">
              <w:rPr>
                <w:rFonts w:cs="Times New Roman"/>
              </w:rPr>
              <w:t>изм</w:t>
            </w:r>
            <w:proofErr w:type="spellEnd"/>
            <w:r w:rsidRPr="00B364D2">
              <w:rPr>
                <w:rFonts w:cs="Times New Roman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Кол-во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Ремонт 1 </w:t>
            </w:r>
            <w:proofErr w:type="spellStart"/>
            <w:r w:rsidRPr="00B364D2">
              <w:rPr>
                <w:rFonts w:cs="Times New Roman"/>
              </w:rPr>
              <w:t>оч</w:t>
            </w:r>
            <w:proofErr w:type="spellEnd"/>
            <w:r w:rsidRPr="00B364D2">
              <w:rPr>
                <w:rFonts w:cs="Times New Roman"/>
              </w:rPr>
              <w:t>. 2017-2021 г.г.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Строительство</w:t>
            </w:r>
          </w:p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 xml:space="preserve">1 </w:t>
            </w:r>
            <w:proofErr w:type="spellStart"/>
            <w:r w:rsidRPr="00B364D2">
              <w:rPr>
                <w:rFonts w:ascii="Times New Roman" w:hAnsi="Times New Roman"/>
              </w:rPr>
              <w:t>оч</w:t>
            </w:r>
            <w:proofErr w:type="spellEnd"/>
            <w:r w:rsidRPr="00B364D2">
              <w:rPr>
                <w:rFonts w:ascii="Times New Roman" w:hAnsi="Times New Roman"/>
              </w:rPr>
              <w:t>. 2017-2021 г.г.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64D2">
              <w:rPr>
                <w:rFonts w:ascii="Times New Roman" w:hAnsi="Times New Roman"/>
              </w:rPr>
              <w:t>Расч</w:t>
            </w:r>
            <w:proofErr w:type="spellEnd"/>
            <w:r w:rsidRPr="00B364D2">
              <w:rPr>
                <w:rFonts w:ascii="Times New Roman" w:hAnsi="Times New Roman"/>
              </w:rPr>
              <w:t>. срок 2032 г.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С.Голуметь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Советская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2,063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Декабрьская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1,600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1,600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Школьная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0,827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0,827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1,0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Горького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1,200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1,200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0,5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proofErr w:type="spellStart"/>
            <w:proofErr w:type="gramStart"/>
            <w:r w:rsidRPr="00B364D2">
              <w:rPr>
                <w:rFonts w:cs="Times New Roman"/>
              </w:rPr>
              <w:t>Ул</w:t>
            </w:r>
            <w:proofErr w:type="spellEnd"/>
            <w:proofErr w:type="gramEnd"/>
            <w:r w:rsidRPr="00B364D2">
              <w:rPr>
                <w:rFonts w:cs="Times New Roman"/>
              </w:rPr>
              <w:t xml:space="preserve"> Угорского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0,447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0,447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0,675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Луговая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1,005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1,005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0,5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Степная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1,250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1,250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0,45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Набережная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0,900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0,900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0,85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Совхозная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0,947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0,947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1,35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Первомайская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1,693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1,693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1,35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Речная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0,300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1,3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Пушкина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0,800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0.800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0,275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Ул. </w:t>
            </w:r>
            <w:proofErr w:type="spellStart"/>
            <w:r w:rsidRPr="00B364D2">
              <w:rPr>
                <w:rFonts w:cs="Times New Roman"/>
              </w:rPr>
              <w:t>Чапаква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0,350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0,350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0,225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Чкалова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0,500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Островского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0,300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0,3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Маяковского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0,800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0,800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0,525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Некрасова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0,600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0,600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 .ул. Уварова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0,916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0.916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Ул. Энергетиков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0,150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0,150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0,325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Ул. Кирова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0,872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Молодёжная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0,453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Солнечная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0,600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0,600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Ул. </w:t>
            </w:r>
            <w:proofErr w:type="spellStart"/>
            <w:r w:rsidRPr="00B364D2">
              <w:rPr>
                <w:rFonts w:cs="Times New Roman"/>
              </w:rPr>
              <w:t>Иретская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0,781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0,781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0,5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Садовая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0,125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0,375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Кузнечная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0,150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0,5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Пер. Больничный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0,450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0,450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0,4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Пер. Банковский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0,175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0,175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0,6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Пер. Кооперативный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0,400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0,400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0,75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Ул. Озёрная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0,850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О,850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0,775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Д. </w:t>
            </w:r>
            <w:proofErr w:type="spellStart"/>
            <w:r w:rsidRPr="00B364D2">
              <w:rPr>
                <w:rFonts w:cs="Times New Roman"/>
              </w:rPr>
              <w:t>Баталаева</w:t>
            </w:r>
            <w:proofErr w:type="spellEnd"/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Д. </w:t>
            </w:r>
            <w:proofErr w:type="spellStart"/>
            <w:r w:rsidRPr="00B364D2">
              <w:rPr>
                <w:rFonts w:cs="Times New Roman"/>
              </w:rPr>
              <w:t>Баталаева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0,950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0.950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0.5</w:t>
            </w: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Д. В </w:t>
            </w:r>
            <w:proofErr w:type="spellStart"/>
            <w:r w:rsidRPr="00B364D2">
              <w:rPr>
                <w:rFonts w:cs="Times New Roman"/>
              </w:rPr>
              <w:t>Иреть</w:t>
            </w:r>
            <w:proofErr w:type="spellEnd"/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Д. В </w:t>
            </w:r>
            <w:proofErr w:type="spellStart"/>
            <w:r w:rsidRPr="00B364D2">
              <w:rPr>
                <w:rFonts w:cs="Times New Roman"/>
              </w:rPr>
              <w:t>Иреть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1,540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1,540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П. Полежаева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П. Полежаева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0,700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0,700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Д. Елоты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Д. Елоты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2114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0,400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Уч. Мандагай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>Уч. Мандагай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1320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З. </w:t>
            </w:r>
            <w:proofErr w:type="spellStart"/>
            <w:r w:rsidRPr="00B364D2">
              <w:rPr>
                <w:rFonts w:cs="Times New Roman"/>
              </w:rPr>
              <w:t>Труженник</w:t>
            </w:r>
            <w:proofErr w:type="spellEnd"/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  <w:r w:rsidRPr="00B364D2">
              <w:rPr>
                <w:rFonts w:cs="Times New Roman"/>
              </w:rPr>
              <w:t xml:space="preserve">З. </w:t>
            </w:r>
            <w:proofErr w:type="spellStart"/>
            <w:r w:rsidRPr="00B364D2">
              <w:rPr>
                <w:rFonts w:cs="Times New Roman"/>
              </w:rPr>
              <w:t>Труженник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0,200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</w:tr>
      <w:tr w:rsidR="00B364D2" w:rsidRPr="00B364D2" w:rsidTr="003F2619">
        <w:trPr>
          <w:trHeight w:val="6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rPr>
                <w:rFonts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</w:tr>
      <w:tr w:rsidR="00B364D2" w:rsidRPr="00B364D2" w:rsidTr="003F2619">
        <w:trPr>
          <w:trHeight w:val="60"/>
        </w:trPr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right"/>
              <w:rPr>
                <w:rFonts w:cs="Times New Roman"/>
              </w:rPr>
            </w:pPr>
            <w:r w:rsidRPr="00B364D2">
              <w:rPr>
                <w:rFonts w:cs="Times New Roman"/>
              </w:rPr>
              <w:t>Итого: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  <w:r w:rsidRPr="00B364D2">
              <w:rPr>
                <w:rFonts w:cs="Times New Roman"/>
              </w:rPr>
              <w:t>30,04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pStyle w:val="ac"/>
              <w:jc w:val="center"/>
              <w:rPr>
                <w:rFonts w:cs="Times New Roman"/>
              </w:rPr>
            </w:pPr>
          </w:p>
        </w:tc>
      </w:tr>
    </w:tbl>
    <w:p w:rsidR="00B364D2" w:rsidRPr="00B364D2" w:rsidRDefault="00B364D2" w:rsidP="00B364D2">
      <w:pPr>
        <w:pStyle w:val="22"/>
        <w:rPr>
          <w:sz w:val="28"/>
          <w:szCs w:val="28"/>
        </w:rPr>
      </w:pP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Предложенный план ремонта и строительства улично-дорожной сети максимально решает транспортные проблемы: обеспечивает необходимыми связями населенные пункты, повышает плотность главных и основных улиц, обеспечивает удобные выходы на региональные автодороги, а также решает проблему движения грузового транспорта в обход районов жилой застройки.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Планируемая потребность объектов дорожного сервиса определена, исходя из обеспеченности населения легковыми автомобилями на расчетный срок, согласно п. 11.3. СП 42.13330.2011, - 140 ед. на 1000 человек и проектной численности жителей – 1,97 тыс. чел. Расчетное количество автомобилей составит 280 единиц.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lastRenderedPageBreak/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42.13330.2011, так: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согласно п. 11.27. потребность в АЗС составляет: одна топливораздаточная колонка на 1200 легковых автомобилей;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согласно п. 11.26. потребность в СТО составляет: один пост на 200 легковых автомобилей;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согласно п. 11.19. общая обеспеченность закрытыми и открытыми автостоянками для постоянного хранения автомобилей должна составлять 90 % расчетного числа индивидуальных легковых автомобилей.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Исходя из общего количества легковых автомобилей, нормативных требований и наличия объектов дорожного сервиса, потребность в АЗС составляет: одна топливораздаточная колонка, потребность в СТО - 1 пост. Генеральным планом для обслуживания личного автотранспорта жителей населенных пунктов Голуметского </w:t>
      </w:r>
      <w:r w:rsidRPr="00B364D2">
        <w:rPr>
          <w:rFonts w:cs="Times New Roman"/>
          <w:color w:val="242424"/>
          <w:sz w:val="28"/>
          <w:szCs w:val="28"/>
        </w:rPr>
        <w:t>муниципального образования</w:t>
      </w:r>
      <w:r w:rsidRPr="00B364D2">
        <w:rPr>
          <w:rFonts w:cs="Times New Roman"/>
          <w:sz w:val="28"/>
          <w:szCs w:val="28"/>
        </w:rPr>
        <w:t xml:space="preserve"> предлагается размещение СТО в районе Областной дороги «Черемхово–</w:t>
      </w:r>
      <w:proofErr w:type="spellStart"/>
      <w:r w:rsidRPr="00B364D2">
        <w:rPr>
          <w:rFonts w:cs="Times New Roman"/>
          <w:sz w:val="28"/>
          <w:szCs w:val="28"/>
        </w:rPr>
        <w:t>Голуметь-Онот</w:t>
      </w:r>
      <w:proofErr w:type="spellEnd"/>
      <w:r w:rsidRPr="00B364D2">
        <w:rPr>
          <w:rFonts w:cs="Times New Roman"/>
          <w:sz w:val="28"/>
          <w:szCs w:val="28"/>
        </w:rPr>
        <w:t>» территория с. Голуметь ул. Советская: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- СТО - мощностью один пост - 1 объект.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>Так как в населенных пунктах Голуметского муниципального образования дома в жилой застройке имеют придомовые участки, обеспечивающие потребность в местах постоянного хранения индивидуального автотранспорта, размещения гаражей не требуется.</w:t>
      </w:r>
    </w:p>
    <w:p w:rsidR="00B364D2" w:rsidRPr="00B364D2" w:rsidRDefault="00B364D2" w:rsidP="00B364D2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B364D2">
        <w:rPr>
          <w:rFonts w:cs="Times New Roman"/>
          <w:sz w:val="28"/>
          <w:szCs w:val="28"/>
        </w:rPr>
        <w:t xml:space="preserve">Объекты транспортной инфраструктуры, предлагаемые проектом к размещению, отображены на «Карте планируемого размещения объектов теплоснабжения, водоснабжения, водоотведения, электроснабжения и связи и транспортной инфраструктуры Голуметского муниципального образования. Карте населенных пунктов: с. Голуметь, д. </w:t>
      </w:r>
      <w:proofErr w:type="spellStart"/>
      <w:r w:rsidRPr="00B364D2">
        <w:rPr>
          <w:rFonts w:cs="Times New Roman"/>
          <w:sz w:val="28"/>
          <w:szCs w:val="28"/>
        </w:rPr>
        <w:t>В-Иреть</w:t>
      </w:r>
      <w:proofErr w:type="spellEnd"/>
      <w:r w:rsidRPr="00B364D2">
        <w:rPr>
          <w:rFonts w:cs="Times New Roman"/>
          <w:sz w:val="28"/>
          <w:szCs w:val="28"/>
        </w:rPr>
        <w:t xml:space="preserve">, д. </w:t>
      </w:r>
      <w:proofErr w:type="spellStart"/>
      <w:r w:rsidRPr="00B364D2">
        <w:rPr>
          <w:rFonts w:cs="Times New Roman"/>
          <w:sz w:val="28"/>
          <w:szCs w:val="28"/>
        </w:rPr>
        <w:t>Баталаева</w:t>
      </w:r>
      <w:proofErr w:type="spellEnd"/>
      <w:r w:rsidRPr="00B364D2">
        <w:rPr>
          <w:rFonts w:cs="Times New Roman"/>
          <w:sz w:val="28"/>
          <w:szCs w:val="28"/>
        </w:rPr>
        <w:t xml:space="preserve">, п. Полежаева, д. Елоты, уч. Мандагай, </w:t>
      </w:r>
      <w:proofErr w:type="spellStart"/>
      <w:r w:rsidRPr="00B364D2">
        <w:rPr>
          <w:rFonts w:cs="Times New Roman"/>
          <w:sz w:val="28"/>
          <w:szCs w:val="28"/>
        </w:rPr>
        <w:t>з</w:t>
      </w:r>
      <w:proofErr w:type="spellEnd"/>
      <w:r w:rsidRPr="00B364D2">
        <w:rPr>
          <w:rFonts w:cs="Times New Roman"/>
          <w:sz w:val="28"/>
          <w:szCs w:val="28"/>
        </w:rPr>
        <w:t xml:space="preserve">. </w:t>
      </w:r>
      <w:proofErr w:type="spellStart"/>
      <w:r w:rsidRPr="00B364D2">
        <w:rPr>
          <w:rFonts w:cs="Times New Roman"/>
          <w:sz w:val="28"/>
          <w:szCs w:val="28"/>
        </w:rPr>
        <w:t>Труженник</w:t>
      </w:r>
      <w:proofErr w:type="spellEnd"/>
      <w:r w:rsidRPr="00B364D2">
        <w:rPr>
          <w:rFonts w:cs="Times New Roman"/>
          <w:sz w:val="28"/>
          <w:szCs w:val="28"/>
        </w:rPr>
        <w:t>, с отображением планируемых объектов теплоснабжения, водоснабжения, водоотведения, электроснабжения и связи и транспортной инфраструктуры Голуметского муниципального образования».</w:t>
      </w:r>
    </w:p>
    <w:p w:rsidR="00B364D2" w:rsidRPr="00B364D2" w:rsidRDefault="00B364D2" w:rsidP="00B364D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B364D2" w:rsidRPr="00B364D2" w:rsidRDefault="00B364D2" w:rsidP="00B364D2">
      <w:pPr>
        <w:pStyle w:val="a7"/>
        <w:spacing w:before="0" w:beforeAutospacing="0" w:after="0" w:afterAutospacing="0"/>
        <w:rPr>
          <w:sz w:val="28"/>
          <w:szCs w:val="28"/>
        </w:rPr>
        <w:sectPr w:rsidR="00B364D2" w:rsidRPr="00B364D2" w:rsidSect="00B364D2">
          <w:headerReference w:type="default" r:id="rId8"/>
          <w:pgSz w:w="11909" w:h="16834"/>
          <w:pgMar w:top="1134" w:right="567" w:bottom="1134" w:left="1134" w:header="720" w:footer="720" w:gutter="0"/>
          <w:cols w:space="720"/>
          <w:noEndnote/>
        </w:sectPr>
      </w:pPr>
    </w:p>
    <w:p w:rsidR="00B364D2" w:rsidRPr="00B364D2" w:rsidRDefault="00B364D2" w:rsidP="00B364D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B364D2" w:rsidRPr="00B364D2" w:rsidRDefault="00B364D2" w:rsidP="00B36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42424"/>
          <w:sz w:val="28"/>
          <w:szCs w:val="28"/>
        </w:rPr>
      </w:pPr>
      <w:r w:rsidRPr="00B364D2">
        <w:rPr>
          <w:rFonts w:ascii="Times New Roman" w:hAnsi="Times New Roman"/>
          <w:b/>
          <w:color w:val="242424"/>
          <w:sz w:val="28"/>
          <w:szCs w:val="28"/>
        </w:rPr>
        <w:t>6. Оценка эффективности мероприятий развития транспортной инфраструктуры</w:t>
      </w:r>
    </w:p>
    <w:p w:rsidR="00B364D2" w:rsidRPr="00B364D2" w:rsidRDefault="00B364D2" w:rsidP="00B364D2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364D2" w:rsidRPr="00B364D2" w:rsidRDefault="00B364D2" w:rsidP="00B364D2">
      <w:pPr>
        <w:pStyle w:val="12"/>
        <w:spacing w:before="0"/>
        <w:rPr>
          <w:rFonts w:cs="Times New Roman"/>
          <w:sz w:val="24"/>
        </w:rPr>
      </w:pPr>
      <w:r w:rsidRPr="00B364D2">
        <w:rPr>
          <w:rFonts w:cs="Times New Roman"/>
          <w:sz w:val="24"/>
        </w:rPr>
        <w:t>ПРОГРАММА ИНВЕСТИЦИОННЫХ ПРОЕКТОВ, ОБЕСПЕЧИВАЮЩИХ ДОСТИЖЕНИЕ ЦЕЛЕВЫХ ПОКАЗАТЕЛЕЙ</w:t>
      </w:r>
    </w:p>
    <w:p w:rsidR="00B364D2" w:rsidRPr="00B364D2" w:rsidRDefault="00B364D2" w:rsidP="00B364D2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364D2" w:rsidRPr="00B364D2" w:rsidRDefault="00B364D2" w:rsidP="00B364D2">
      <w:pPr>
        <w:pStyle w:val="ad"/>
        <w:ind w:firstLine="720"/>
        <w:rPr>
          <w:b w:val="0"/>
          <w:bCs/>
          <w:sz w:val="28"/>
          <w:szCs w:val="28"/>
        </w:rPr>
      </w:pPr>
      <w:r w:rsidRPr="00B364D2">
        <w:rPr>
          <w:b w:val="0"/>
          <w:sz w:val="28"/>
          <w:szCs w:val="28"/>
        </w:rPr>
        <w:t xml:space="preserve">Таблица 6 – </w:t>
      </w:r>
      <w:r w:rsidRPr="00B364D2">
        <w:rPr>
          <w:b w:val="0"/>
          <w:bCs/>
          <w:sz w:val="28"/>
          <w:szCs w:val="28"/>
        </w:rPr>
        <w:t xml:space="preserve">Программа инвестиционных проектов уличной дорожной сети </w:t>
      </w:r>
      <w:r w:rsidRPr="00B364D2">
        <w:rPr>
          <w:b w:val="0"/>
          <w:sz w:val="28"/>
          <w:szCs w:val="28"/>
        </w:rPr>
        <w:t xml:space="preserve">Голуметского </w:t>
      </w:r>
      <w:r w:rsidRPr="00B364D2">
        <w:rPr>
          <w:b w:val="0"/>
          <w:color w:val="242424"/>
          <w:sz w:val="28"/>
          <w:szCs w:val="28"/>
        </w:rPr>
        <w:t>муниципального образования</w:t>
      </w:r>
      <w:r w:rsidRPr="00B364D2">
        <w:rPr>
          <w:b w:val="0"/>
          <w:bCs/>
          <w:sz w:val="28"/>
          <w:szCs w:val="28"/>
        </w:rPr>
        <w:t>.</w:t>
      </w:r>
    </w:p>
    <w:p w:rsidR="00B364D2" w:rsidRPr="00B364D2" w:rsidRDefault="00B364D2" w:rsidP="00B364D2">
      <w:pPr>
        <w:pStyle w:val="ad"/>
        <w:rPr>
          <w:b w:val="0"/>
          <w:bCs/>
          <w:sz w:val="28"/>
          <w:szCs w:val="28"/>
        </w:rPr>
      </w:pP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2"/>
        <w:gridCol w:w="2688"/>
        <w:gridCol w:w="1274"/>
        <w:gridCol w:w="861"/>
        <w:gridCol w:w="851"/>
        <w:gridCol w:w="850"/>
        <w:gridCol w:w="851"/>
        <w:gridCol w:w="850"/>
        <w:gridCol w:w="851"/>
        <w:gridCol w:w="850"/>
        <w:gridCol w:w="846"/>
        <w:gridCol w:w="853"/>
        <w:gridCol w:w="852"/>
        <w:gridCol w:w="851"/>
        <w:gridCol w:w="851"/>
      </w:tblGrid>
      <w:tr w:rsidR="00B364D2" w:rsidRPr="00B364D2" w:rsidTr="003F2619">
        <w:trPr>
          <w:trHeight w:val="495"/>
          <w:tblHeader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364D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364D2">
              <w:rPr>
                <w:rFonts w:ascii="Times New Roman" w:hAnsi="Times New Roman"/>
              </w:rPr>
              <w:t>/</w:t>
            </w:r>
            <w:proofErr w:type="spellStart"/>
            <w:r w:rsidRPr="00B364D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Наименование</w:t>
            </w:r>
          </w:p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финансируемых</w:t>
            </w:r>
          </w:p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Цель реализации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Сроки</w:t>
            </w:r>
          </w:p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B364D2">
              <w:rPr>
                <w:rFonts w:ascii="Times New Roman" w:hAnsi="Times New Roman"/>
              </w:rPr>
              <w:t>Общая сметная стоимость, тыс</w:t>
            </w:r>
            <w:proofErr w:type="gramStart"/>
            <w:r w:rsidRPr="00B364D2">
              <w:rPr>
                <w:rFonts w:ascii="Times New Roman" w:hAnsi="Times New Roman"/>
              </w:rPr>
              <w:t>.р</w:t>
            </w:r>
            <w:proofErr w:type="gramEnd"/>
            <w:r w:rsidRPr="00B364D2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B364D2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364D2">
              <w:rPr>
                <w:rFonts w:ascii="Times New Roman" w:hAnsi="Times New Roman"/>
              </w:rPr>
              <w:t xml:space="preserve">Финансовые потребности, </w:t>
            </w:r>
            <w:r w:rsidRPr="00B364D2">
              <w:rPr>
                <w:rFonts w:ascii="Times New Roman" w:hAnsi="Times New Roman"/>
                <w:iCs/>
              </w:rPr>
              <w:t>тыс</w:t>
            </w:r>
            <w:proofErr w:type="gramStart"/>
            <w:r w:rsidRPr="00B364D2">
              <w:rPr>
                <w:rFonts w:ascii="Times New Roman" w:hAnsi="Times New Roman"/>
                <w:iCs/>
              </w:rPr>
              <w:t>.р</w:t>
            </w:r>
            <w:proofErr w:type="gramEnd"/>
            <w:r w:rsidRPr="00B364D2">
              <w:rPr>
                <w:rFonts w:ascii="Times New Roman" w:hAnsi="Times New Roman"/>
                <w:iCs/>
              </w:rPr>
              <w:t>уб.(без НДС)</w:t>
            </w:r>
          </w:p>
        </w:tc>
      </w:tr>
      <w:tr w:rsidR="00B364D2" w:rsidRPr="00B364D2" w:rsidTr="003F2619">
        <w:trPr>
          <w:trHeight w:val="54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Начало</w:t>
            </w:r>
          </w:p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(год)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Окончание (год)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на весь период 2017-2032 г. г.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по годам</w:t>
            </w:r>
          </w:p>
        </w:tc>
      </w:tr>
      <w:tr w:rsidR="00B364D2" w:rsidRPr="00B364D2" w:rsidTr="003F2619">
        <w:trPr>
          <w:trHeight w:val="61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2018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2020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2022-2026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2027-2032</w:t>
            </w:r>
          </w:p>
        </w:tc>
      </w:tr>
      <w:tr w:rsidR="00B364D2" w:rsidRPr="00B364D2" w:rsidTr="003F2619">
        <w:trPr>
          <w:trHeight w:val="7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4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4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4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4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4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4D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4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4D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4D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4D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4D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4D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4D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4D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4D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B364D2" w:rsidRPr="00B364D2" w:rsidTr="003F2619">
        <w:trPr>
          <w:trHeight w:val="30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Обеспечение сохранности автомобильных дорог местного значения путем выполнения эксплуатационных и ремонтных мероприятий;</w:t>
            </w:r>
          </w:p>
          <w:p w:rsidR="00B364D2" w:rsidRPr="00B364D2" w:rsidRDefault="00B364D2" w:rsidP="00B364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- капитальный, текущий ремонт улиц и дорог местного значения;</w:t>
            </w:r>
          </w:p>
          <w:p w:rsidR="00B364D2" w:rsidRPr="00B364D2" w:rsidRDefault="00B364D2" w:rsidP="00B364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- устройство пешеходных тротуаров;</w:t>
            </w:r>
          </w:p>
          <w:p w:rsidR="00B364D2" w:rsidRPr="00B364D2" w:rsidRDefault="00B364D2" w:rsidP="00B364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 xml:space="preserve">- содержание дорог, с регулярным </w:t>
            </w:r>
            <w:proofErr w:type="spellStart"/>
            <w:r w:rsidRPr="00B364D2">
              <w:rPr>
                <w:rFonts w:ascii="Times New Roman" w:hAnsi="Times New Roman"/>
              </w:rPr>
              <w:t>грейдированием</w:t>
            </w:r>
            <w:proofErr w:type="spellEnd"/>
            <w:r w:rsidRPr="00B364D2">
              <w:rPr>
                <w:rFonts w:ascii="Times New Roman" w:hAnsi="Times New Roman"/>
              </w:rPr>
              <w:t>, ямочным ремонтом;</w:t>
            </w:r>
          </w:p>
          <w:p w:rsidR="00B364D2" w:rsidRPr="00B364D2" w:rsidRDefault="00B364D2" w:rsidP="00B364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- установка дорожных знаков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 xml:space="preserve">Повышение качества </w:t>
            </w:r>
            <w:proofErr w:type="spellStart"/>
            <w:r w:rsidRPr="00B364D2">
              <w:rPr>
                <w:rFonts w:ascii="Times New Roman" w:hAnsi="Times New Roman"/>
              </w:rPr>
              <w:t>уличн</w:t>
            </w:r>
            <w:proofErr w:type="gramStart"/>
            <w:r w:rsidRPr="00B364D2">
              <w:rPr>
                <w:rFonts w:ascii="Times New Roman" w:hAnsi="Times New Roman"/>
              </w:rPr>
              <w:t>о</w:t>
            </w:r>
            <w:proofErr w:type="spellEnd"/>
            <w:r w:rsidRPr="00B364D2">
              <w:rPr>
                <w:rFonts w:ascii="Times New Roman" w:hAnsi="Times New Roman"/>
              </w:rPr>
              <w:t>-</w:t>
            </w:r>
            <w:proofErr w:type="gramEnd"/>
            <w:r w:rsidRPr="00B364D2">
              <w:rPr>
                <w:rFonts w:ascii="Times New Roman" w:hAnsi="Times New Roman"/>
              </w:rPr>
              <w:t xml:space="preserve"> дорожной сети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2032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10729,10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30.04 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10729,10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815,6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854,3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893,2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792,0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822,0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2660.0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3892,0</w:t>
            </w:r>
          </w:p>
        </w:tc>
      </w:tr>
      <w:tr w:rsidR="00B364D2" w:rsidRPr="00B364D2" w:rsidTr="003F2619">
        <w:trPr>
          <w:trHeight w:val="30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 xml:space="preserve">Уличное освещение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Безопасность движения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2032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7590,0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60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7590,0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448,0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470,0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488,0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508,0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528,0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2540,0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2608,0</w:t>
            </w:r>
          </w:p>
        </w:tc>
      </w:tr>
      <w:tr w:rsidR="00B364D2" w:rsidRPr="00B364D2" w:rsidTr="003F2619">
        <w:trPr>
          <w:trHeight w:val="64"/>
        </w:trPr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18319,10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18319,10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1263,6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1324,3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1381,2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1300,0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5200,0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4D2" w:rsidRPr="00B364D2" w:rsidRDefault="00B364D2" w:rsidP="00B36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6500,0</w:t>
            </w:r>
          </w:p>
        </w:tc>
      </w:tr>
    </w:tbl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364D2" w:rsidRPr="00B364D2" w:rsidSect="00057A9E">
          <w:pgSz w:w="16834" w:h="11909" w:orient="landscape"/>
          <w:pgMar w:top="1134" w:right="1134" w:bottom="567" w:left="1134" w:header="720" w:footer="720" w:gutter="0"/>
          <w:cols w:space="720"/>
          <w:noEndnote/>
          <w:docGrid w:linePitch="272"/>
        </w:sectPr>
      </w:pPr>
    </w:p>
    <w:p w:rsidR="00B364D2" w:rsidRPr="00B364D2" w:rsidRDefault="00B364D2" w:rsidP="00B364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364D2">
        <w:rPr>
          <w:rFonts w:ascii="Times New Roman" w:hAnsi="Times New Roman"/>
          <w:b/>
          <w:bCs/>
          <w:sz w:val="28"/>
          <w:szCs w:val="28"/>
        </w:rPr>
        <w:lastRenderedPageBreak/>
        <w:t>6.1. Структура инвестиций.</w:t>
      </w:r>
    </w:p>
    <w:p w:rsidR="00B364D2" w:rsidRPr="00B364D2" w:rsidRDefault="00B364D2" w:rsidP="00B3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pacing w:val="-1"/>
          <w:sz w:val="28"/>
          <w:szCs w:val="28"/>
        </w:rPr>
        <w:t>Общий объем средств, необходимый на первоочередные мероприя</w:t>
      </w:r>
      <w:r w:rsidRPr="00B364D2">
        <w:rPr>
          <w:rFonts w:ascii="Times New Roman" w:hAnsi="Times New Roman"/>
          <w:sz w:val="28"/>
          <w:szCs w:val="28"/>
        </w:rPr>
        <w:t xml:space="preserve">тия по модернизации объектов </w:t>
      </w:r>
      <w:proofErr w:type="gramStart"/>
      <w:r w:rsidRPr="00B364D2">
        <w:rPr>
          <w:rFonts w:ascii="Times New Roman" w:hAnsi="Times New Roman"/>
          <w:sz w:val="28"/>
          <w:szCs w:val="28"/>
        </w:rPr>
        <w:t>уличной–дорожной</w:t>
      </w:r>
      <w:proofErr w:type="gramEnd"/>
      <w:r w:rsidRPr="00B364D2">
        <w:rPr>
          <w:rFonts w:ascii="Times New Roman" w:hAnsi="Times New Roman"/>
          <w:sz w:val="28"/>
          <w:szCs w:val="28"/>
        </w:rPr>
        <w:t xml:space="preserve"> сети Голуметского муниципального образования на 2017-2032 г. г., составляет 18319,10 тыс. рублей. Из них наибольшая доля требуется на ремонт автомобильных дорог.</w:t>
      </w:r>
    </w:p>
    <w:p w:rsidR="00B364D2" w:rsidRPr="00B364D2" w:rsidRDefault="00B364D2" w:rsidP="00B3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Распределение планового объема инвестиций по транспортной инфраструктуре с учетом реализуемых и планируемых к реализации проектов развития улично-дорожной сети, а также их приоритетности потребности в финансовых вложениях распределены на 2017-2032 г. г. Полученные результаты (в ценах 2016 г.) приведены в табл. 7.</w:t>
      </w:r>
    </w:p>
    <w:p w:rsidR="00B364D2" w:rsidRPr="00B364D2" w:rsidRDefault="00B364D2" w:rsidP="00B364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364D2" w:rsidRPr="00B364D2" w:rsidRDefault="00B364D2" w:rsidP="00B3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D2">
        <w:rPr>
          <w:rFonts w:ascii="Times New Roman" w:hAnsi="Times New Roman"/>
          <w:color w:val="000000"/>
          <w:spacing w:val="-1"/>
          <w:sz w:val="28"/>
          <w:szCs w:val="28"/>
        </w:rPr>
        <w:t xml:space="preserve">Таблица 7. Распределение объема инвестиций на период реализации Программы развития транспортной инфраструктуры </w:t>
      </w:r>
      <w:r w:rsidRPr="00B364D2">
        <w:rPr>
          <w:rFonts w:ascii="Times New Roman" w:hAnsi="Times New Roman"/>
          <w:sz w:val="28"/>
          <w:szCs w:val="28"/>
        </w:rPr>
        <w:t>Голуметского муниципального образования</w:t>
      </w:r>
      <w:r w:rsidRPr="00B364D2">
        <w:rPr>
          <w:rFonts w:ascii="Times New Roman" w:hAnsi="Times New Roman"/>
          <w:color w:val="000000"/>
          <w:sz w:val="28"/>
          <w:szCs w:val="28"/>
        </w:rPr>
        <w:t>, тыс. руб.</w:t>
      </w:r>
    </w:p>
    <w:p w:rsidR="00B364D2" w:rsidRPr="00B364D2" w:rsidRDefault="00B364D2" w:rsidP="00B364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7"/>
        <w:gridCol w:w="2358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B364D2" w:rsidRPr="00B364D2" w:rsidTr="003F2619">
        <w:trPr>
          <w:trHeight w:hRule="exact" w:val="28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ind w:firstLine="6"/>
              <w:jc w:val="center"/>
              <w:rPr>
                <w:rFonts w:ascii="Times New Roman" w:eastAsia="Arial" w:hAnsi="Times New Roman"/>
                <w:color w:val="000000"/>
              </w:rPr>
            </w:pPr>
            <w:r w:rsidRPr="00B364D2">
              <w:rPr>
                <w:rFonts w:ascii="Times New Roman" w:eastAsia="Arial" w:hAnsi="Times New Roman"/>
                <w:color w:val="000000"/>
              </w:rPr>
              <w:t>№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64D2" w:rsidRPr="00B364D2" w:rsidRDefault="00B364D2" w:rsidP="00B364D2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Виды работ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Инвестиции на реализацию программы по годам, тыс. руб.</w:t>
            </w:r>
          </w:p>
        </w:tc>
      </w:tr>
      <w:tr w:rsidR="00B364D2" w:rsidRPr="00B364D2" w:rsidTr="003F2619">
        <w:trPr>
          <w:trHeight w:hRule="exact" w:val="563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2022</w:t>
            </w:r>
          </w:p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-2026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2027-2032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всего</w:t>
            </w:r>
          </w:p>
        </w:tc>
      </w:tr>
      <w:tr w:rsidR="00B364D2" w:rsidRPr="00B364D2" w:rsidTr="003F2619">
        <w:trPr>
          <w:trHeight w:hRule="exact" w:val="274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Ремонт дорожной сети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815,6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854,3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893.2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792,0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822,0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2660,0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3892,0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10729,1</w:t>
            </w:r>
          </w:p>
        </w:tc>
      </w:tr>
      <w:tr w:rsidR="00B364D2" w:rsidRPr="00B364D2" w:rsidTr="003F2619">
        <w:trPr>
          <w:trHeight w:hRule="exact" w:val="71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Техническое обслуживание уличного освещения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192,0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364D2">
              <w:rPr>
                <w:rFonts w:ascii="Times New Roman" w:hAnsi="Times New Roman"/>
                <w:color w:val="000000"/>
                <w:spacing w:val="-2"/>
              </w:rPr>
              <w:t>200,0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B364D2">
              <w:rPr>
                <w:rFonts w:ascii="Times New Roman" w:hAnsi="Times New Roman"/>
                <w:color w:val="000000"/>
                <w:spacing w:val="-5"/>
              </w:rPr>
              <w:t>210,0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3002,0</w:t>
            </w:r>
          </w:p>
        </w:tc>
      </w:tr>
      <w:tr w:rsidR="00B364D2" w:rsidRPr="00B364D2" w:rsidTr="003F2619">
        <w:trPr>
          <w:trHeight w:hRule="exact" w:val="85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Коммунальные платежи по уличному освещению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364D2">
              <w:rPr>
                <w:rFonts w:ascii="Times New Roman" w:hAnsi="Times New Roman"/>
                <w:color w:val="000000"/>
                <w:spacing w:val="-2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B364D2">
              <w:rPr>
                <w:rFonts w:ascii="Times New Roman" w:hAnsi="Times New Roman"/>
                <w:color w:val="000000"/>
                <w:spacing w:val="-5"/>
              </w:rPr>
              <w:t>230,0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1200,0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1200,0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3500,0</w:t>
            </w:r>
          </w:p>
        </w:tc>
      </w:tr>
      <w:tr w:rsidR="00B364D2" w:rsidRPr="00B364D2" w:rsidTr="003F2619">
        <w:trPr>
          <w:trHeight w:hRule="exact" w:val="85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Аренда столбов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68,0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68,0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364D2">
              <w:rPr>
                <w:rFonts w:ascii="Times New Roman" w:hAnsi="Times New Roman"/>
                <w:color w:val="000000"/>
                <w:spacing w:val="-2"/>
              </w:rPr>
              <w:t>68,0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B364D2">
              <w:rPr>
                <w:rFonts w:ascii="Times New Roman" w:hAnsi="Times New Roman"/>
                <w:color w:val="000000"/>
                <w:spacing w:val="-5"/>
              </w:rPr>
              <w:t>68,0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68,0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340,0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408,0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1088,0</w:t>
            </w:r>
          </w:p>
        </w:tc>
      </w:tr>
      <w:tr w:rsidR="00B364D2" w:rsidRPr="00B364D2" w:rsidTr="003F2619">
        <w:trPr>
          <w:trHeight w:hRule="exact" w:val="27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1263,6</w:t>
            </w:r>
            <w:r w:rsidRPr="00B364D2">
              <w:rPr>
                <w:rFonts w:ascii="Times New Roman" w:hAnsi="Times New Roman"/>
                <w:color w:val="000000"/>
              </w:rPr>
              <w:tab/>
              <w:t>1324,3</w:t>
            </w:r>
            <w:r w:rsidRPr="00B364D2">
              <w:rPr>
                <w:rFonts w:ascii="Times New Roman" w:hAnsi="Times New Roman"/>
                <w:color w:val="000000"/>
              </w:rPr>
              <w:tab/>
              <w:t>1381.2</w:t>
            </w:r>
            <w:r w:rsidRPr="00B364D2">
              <w:rPr>
                <w:rFonts w:ascii="Times New Roman" w:hAnsi="Times New Roman"/>
                <w:color w:val="000000"/>
              </w:rPr>
              <w:tab/>
              <w:t>1300,0</w:t>
            </w:r>
            <w:r w:rsidRPr="00B364D2">
              <w:rPr>
                <w:rFonts w:ascii="Times New Roman" w:hAnsi="Times New Roman"/>
                <w:color w:val="000000"/>
              </w:rPr>
              <w:tab/>
              <w:t>1350,0</w:t>
            </w:r>
            <w:r w:rsidRPr="00B364D2">
              <w:rPr>
                <w:rFonts w:ascii="Times New Roman" w:hAnsi="Times New Roman"/>
                <w:color w:val="000000"/>
              </w:rPr>
              <w:tab/>
              <w:t>5200,0</w:t>
            </w:r>
            <w:r w:rsidRPr="00B364D2">
              <w:rPr>
                <w:rFonts w:ascii="Times New Roman" w:hAnsi="Times New Roman"/>
                <w:color w:val="000000"/>
              </w:rPr>
              <w:tab/>
              <w:t>6500,0</w:t>
            </w:r>
            <w:r w:rsidRPr="00B364D2">
              <w:rPr>
                <w:rFonts w:ascii="Times New Roman" w:hAnsi="Times New Roman"/>
                <w:color w:val="000000"/>
              </w:rPr>
              <w:tab/>
              <w:t>18319,12893,6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1324,3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1381.2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1300,0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1350,0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5200,0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6500,0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4D2" w:rsidRPr="00B364D2" w:rsidRDefault="00B364D2" w:rsidP="00B364D2">
            <w:pPr>
              <w:spacing w:after="0" w:line="240" w:lineRule="auto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18319,1</w:t>
            </w:r>
          </w:p>
        </w:tc>
      </w:tr>
    </w:tbl>
    <w:p w:rsidR="00B364D2" w:rsidRPr="00B364D2" w:rsidRDefault="00B364D2" w:rsidP="00B364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 xml:space="preserve">В результате анализа </w:t>
      </w:r>
      <w:r w:rsidRPr="00B364D2">
        <w:rPr>
          <w:rFonts w:ascii="Times New Roman" w:hAnsi="Times New Roman"/>
          <w:bCs/>
          <w:sz w:val="28"/>
          <w:szCs w:val="28"/>
        </w:rPr>
        <w:t>состояния улично-дорожной сети Голумет</w:t>
      </w:r>
      <w:r w:rsidRPr="00B364D2">
        <w:rPr>
          <w:rFonts w:ascii="Times New Roman" w:hAnsi="Times New Roman"/>
          <w:sz w:val="28"/>
          <w:szCs w:val="28"/>
        </w:rPr>
        <w:t xml:space="preserve">ского </w:t>
      </w:r>
      <w:r w:rsidRPr="00B364D2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B364D2">
        <w:rPr>
          <w:rFonts w:ascii="Times New Roman" w:hAnsi="Times New Roman"/>
          <w:sz w:val="28"/>
          <w:szCs w:val="28"/>
        </w:rPr>
        <w:t xml:space="preserve"> показано, что экономика </w:t>
      </w:r>
      <w:r w:rsidRPr="00B364D2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B364D2">
        <w:rPr>
          <w:rFonts w:ascii="Times New Roman" w:hAnsi="Times New Roman"/>
          <w:sz w:val="28"/>
          <w:szCs w:val="28"/>
        </w:rPr>
        <w:t xml:space="preserve"> является малопривлекательной для частных инвестиций</w:t>
      </w:r>
      <w:r w:rsidRPr="00B364D2">
        <w:rPr>
          <w:rFonts w:ascii="Times New Roman" w:hAnsi="Times New Roman"/>
          <w:spacing w:val="-1"/>
          <w:sz w:val="28"/>
          <w:szCs w:val="28"/>
        </w:rPr>
        <w:t>.</w:t>
      </w:r>
      <w:r w:rsidRPr="00B364D2">
        <w:rPr>
          <w:rFonts w:ascii="Times New Roman" w:hAnsi="Times New Roman"/>
          <w:sz w:val="28"/>
          <w:szCs w:val="28"/>
        </w:rPr>
        <w:t xml:space="preserve"> Причинами тому служат </w:t>
      </w:r>
      <w:r w:rsidRPr="00B364D2">
        <w:rPr>
          <w:rFonts w:ascii="Times New Roman" w:hAnsi="Times New Roman"/>
          <w:spacing w:val="-1"/>
          <w:sz w:val="28"/>
          <w:szCs w:val="28"/>
        </w:rPr>
        <w:t xml:space="preserve">низкий уровень доходов населения, отсутствие роста объемов производства, относительно </w:t>
      </w:r>
      <w:r w:rsidRPr="00B364D2">
        <w:rPr>
          <w:rFonts w:ascii="Times New Roman" w:hAnsi="Times New Roman"/>
          <w:sz w:val="28"/>
          <w:szCs w:val="28"/>
        </w:rPr>
        <w:t xml:space="preserve"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объекты транспортной инфраструктуры поселения отсутствуют. Поэтому в качестве основного источника финансирования являются средства муниципального дорожного фонда </w:t>
      </w:r>
      <w:r w:rsidRPr="00B364D2">
        <w:rPr>
          <w:rFonts w:ascii="Times New Roman" w:hAnsi="Times New Roman"/>
          <w:color w:val="242424"/>
          <w:sz w:val="28"/>
          <w:szCs w:val="28"/>
        </w:rPr>
        <w:t>муниципального образования.</w:t>
      </w:r>
    </w:p>
    <w:p w:rsidR="00B364D2" w:rsidRPr="00B364D2" w:rsidRDefault="00B364D2" w:rsidP="00B3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pacing w:val="-1"/>
          <w:sz w:val="28"/>
          <w:szCs w:val="28"/>
        </w:rPr>
        <w:t>Оценочное распределение денежных средств на реализацию Программы (в ценах 2016 го</w:t>
      </w:r>
      <w:r w:rsidRPr="00B364D2">
        <w:rPr>
          <w:rFonts w:ascii="Times New Roman" w:hAnsi="Times New Roman"/>
          <w:sz w:val="28"/>
          <w:szCs w:val="28"/>
        </w:rPr>
        <w:t>да) приведено в табл. 8</w:t>
      </w:r>
    </w:p>
    <w:p w:rsidR="00B364D2" w:rsidRPr="00B364D2" w:rsidRDefault="00B364D2" w:rsidP="00B364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</w:p>
    <w:p w:rsidR="00B364D2" w:rsidRPr="00B364D2" w:rsidRDefault="00B364D2" w:rsidP="00B3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364D2">
        <w:rPr>
          <w:rFonts w:ascii="Times New Roman" w:hAnsi="Times New Roman"/>
          <w:color w:val="000000"/>
          <w:spacing w:val="-1"/>
          <w:sz w:val="28"/>
          <w:szCs w:val="28"/>
        </w:rPr>
        <w:t>Таблица 8. Источники привлечения денежных средств на реализацию Программы, тыс. руб.</w:t>
      </w:r>
    </w:p>
    <w:p w:rsidR="00B364D2" w:rsidRPr="00B364D2" w:rsidRDefault="00B364D2" w:rsidP="00B364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551"/>
        <w:gridCol w:w="1559"/>
        <w:gridCol w:w="1417"/>
        <w:gridCol w:w="1418"/>
        <w:gridCol w:w="1417"/>
        <w:gridCol w:w="1418"/>
      </w:tblGrid>
      <w:tr w:rsidR="00B364D2" w:rsidRPr="00B364D2" w:rsidTr="003F2619">
        <w:trPr>
          <w:trHeight w:hRule="exact" w:val="10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eastAsia="Arial" w:hAnsi="Times New Roman"/>
              </w:rPr>
            </w:pPr>
            <w:r w:rsidRPr="00B364D2">
              <w:rPr>
                <w:rFonts w:ascii="Times New Roman" w:eastAsia="Arial" w:hAnsi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spacing w:val="-3"/>
              </w:rPr>
            </w:pPr>
            <w:r w:rsidRPr="00B364D2">
              <w:rPr>
                <w:rFonts w:ascii="Times New Roman" w:hAnsi="Times New Roman"/>
                <w:spacing w:val="-3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  <w:spacing w:val="-2"/>
              </w:rPr>
              <w:t>Бюджеты всех уров</w:t>
            </w:r>
            <w:r w:rsidRPr="00B364D2">
              <w:rPr>
                <w:rFonts w:ascii="Times New Roman" w:hAnsi="Times New Roman"/>
                <w:spacing w:val="-4"/>
              </w:rPr>
              <w:t>ней и част</w:t>
            </w:r>
            <w:r w:rsidRPr="00B364D2">
              <w:rPr>
                <w:rFonts w:ascii="Times New Roman" w:hAnsi="Times New Roman"/>
                <w:spacing w:val="-2"/>
              </w:rPr>
              <w:t>ные инве</w:t>
            </w:r>
            <w:r w:rsidRPr="00B364D2">
              <w:rPr>
                <w:rFonts w:ascii="Times New Roman" w:hAnsi="Times New Roman"/>
              </w:rPr>
              <w:t>сторы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  <w:spacing w:val="-1"/>
              </w:rPr>
              <w:t xml:space="preserve">в т. ч. Федеральный </w:t>
            </w:r>
            <w:r w:rsidRPr="00B364D2"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  <w:spacing w:val="-3"/>
              </w:rPr>
              <w:t xml:space="preserve">в т. ч. </w:t>
            </w:r>
            <w:r w:rsidRPr="00B364D2">
              <w:rPr>
                <w:rFonts w:ascii="Times New Roman" w:hAnsi="Times New Roman"/>
              </w:rPr>
              <w:t>Бюджет областной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в т. ч.</w:t>
            </w:r>
          </w:p>
          <w:p w:rsidR="00B364D2" w:rsidRPr="00B364D2" w:rsidRDefault="00B364D2" w:rsidP="00B364D2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hAnsi="Times New Roman"/>
                <w:spacing w:val="-2"/>
              </w:rPr>
            </w:pPr>
            <w:r w:rsidRPr="00B364D2">
              <w:rPr>
                <w:rFonts w:ascii="Times New Roman" w:hAnsi="Times New Roman"/>
                <w:spacing w:val="-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spacing w:val="-1"/>
              </w:rPr>
            </w:pPr>
            <w:r w:rsidRPr="00B364D2">
              <w:rPr>
                <w:rFonts w:ascii="Times New Roman" w:hAnsi="Times New Roman"/>
                <w:spacing w:val="-1"/>
              </w:rPr>
              <w:t>в т. ч. Вне</w:t>
            </w:r>
            <w:r w:rsidRPr="00B364D2">
              <w:rPr>
                <w:rFonts w:ascii="Times New Roman" w:hAnsi="Times New Roman"/>
                <w:spacing w:val="-1"/>
              </w:rPr>
              <w:softHyphen/>
            </w:r>
            <w:r w:rsidRPr="00B364D2">
              <w:rPr>
                <w:rFonts w:ascii="Times New Roman" w:hAnsi="Times New Roman"/>
                <w:spacing w:val="-3"/>
              </w:rPr>
              <w:t xml:space="preserve">бюджетные </w:t>
            </w:r>
            <w:r w:rsidRPr="00B364D2">
              <w:rPr>
                <w:rFonts w:ascii="Times New Roman" w:hAnsi="Times New Roman"/>
                <w:spacing w:val="-1"/>
              </w:rPr>
              <w:t>источники</w:t>
            </w:r>
          </w:p>
        </w:tc>
      </w:tr>
      <w:tr w:rsidR="00B364D2" w:rsidRPr="00B364D2" w:rsidTr="003F2619">
        <w:trPr>
          <w:trHeight w:hRule="exact"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Ремонт дорожной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11817,1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11817.1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0</w:t>
            </w:r>
          </w:p>
        </w:tc>
      </w:tr>
      <w:tr w:rsidR="00B364D2" w:rsidRPr="00B364D2" w:rsidTr="003F2619">
        <w:trPr>
          <w:trHeight w:hRule="exact" w:val="5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Техническое обслуживание уличного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3002,0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3002,0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0</w:t>
            </w:r>
          </w:p>
        </w:tc>
      </w:tr>
      <w:tr w:rsidR="00B364D2" w:rsidRPr="00B364D2" w:rsidTr="003F2619">
        <w:trPr>
          <w:trHeight w:hRule="exact" w:val="5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 xml:space="preserve">Коммунальные платежи </w:t>
            </w:r>
            <w:proofErr w:type="gramStart"/>
            <w:r w:rsidRPr="00B364D2">
              <w:rPr>
                <w:rFonts w:ascii="Times New Roman" w:hAnsi="Times New Roman"/>
                <w:color w:val="000000"/>
              </w:rPr>
              <w:t>по уличному</w:t>
            </w:r>
            <w:proofErr w:type="gramEnd"/>
            <w:r w:rsidRPr="00B364D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364D2">
              <w:rPr>
                <w:rFonts w:ascii="Times New Roman" w:hAnsi="Times New Roman"/>
                <w:color w:val="000000"/>
              </w:rPr>
              <w:t>освещениюОсвещение</w:t>
            </w:r>
            <w:proofErr w:type="spellEnd"/>
            <w:r w:rsidRPr="00B364D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3500,0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3500,0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0</w:t>
            </w:r>
          </w:p>
        </w:tc>
      </w:tr>
      <w:tr w:rsidR="00B364D2" w:rsidRPr="00B364D2" w:rsidTr="003F2619">
        <w:trPr>
          <w:trHeight w:hRule="exact" w:val="5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rPr>
                <w:rFonts w:ascii="Times New Roman" w:hAnsi="Times New Roman"/>
                <w:color w:val="000000"/>
              </w:rPr>
            </w:pPr>
            <w:r w:rsidRPr="00B364D2">
              <w:rPr>
                <w:rFonts w:ascii="Times New Roman" w:hAnsi="Times New Roman"/>
                <w:color w:val="000000"/>
              </w:rPr>
              <w:t>Аренда столбов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1088,0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1088,0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4D2" w:rsidRPr="00B364D2" w:rsidRDefault="00B364D2" w:rsidP="00B364D2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</w:rPr>
            </w:pPr>
            <w:r w:rsidRPr="00B364D2">
              <w:rPr>
                <w:rFonts w:ascii="Times New Roman" w:hAnsi="Times New Roman"/>
              </w:rPr>
              <w:t>0</w:t>
            </w:r>
          </w:p>
        </w:tc>
      </w:tr>
    </w:tbl>
    <w:p w:rsidR="00B364D2" w:rsidRPr="00B364D2" w:rsidRDefault="00B364D2" w:rsidP="00B3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Под внебюджетными источниками понимаются средства предприятий, внешних инвесторов и потребителей. Более конкретно распределение источников финансирования определяется при разработке инвестиционных проектов.</w:t>
      </w:r>
    </w:p>
    <w:p w:rsidR="00B364D2" w:rsidRPr="00B364D2" w:rsidRDefault="00B364D2" w:rsidP="00B3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pacing w:val="-1"/>
          <w:sz w:val="28"/>
          <w:szCs w:val="28"/>
        </w:rPr>
        <w:t>Перспективы развития</w:t>
      </w:r>
      <w:r w:rsidRPr="00B364D2">
        <w:rPr>
          <w:rFonts w:ascii="Times New Roman" w:hAnsi="Times New Roman"/>
          <w:sz w:val="28"/>
          <w:szCs w:val="28"/>
        </w:rPr>
        <w:t xml:space="preserve"> </w:t>
      </w:r>
      <w:r w:rsidRPr="00B364D2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B364D2">
        <w:rPr>
          <w:rFonts w:ascii="Times New Roman" w:hAnsi="Times New Roman"/>
          <w:spacing w:val="-1"/>
          <w:sz w:val="28"/>
          <w:szCs w:val="28"/>
        </w:rPr>
        <w:t xml:space="preserve"> до 2032 г. связаны с расширением производства в сельском хозяйстве, растениеводстве, животноводстве, личных подсобных хозяйст</w:t>
      </w:r>
      <w:r w:rsidRPr="00B364D2">
        <w:rPr>
          <w:rFonts w:ascii="Times New Roman" w:hAnsi="Times New Roman"/>
          <w:sz w:val="28"/>
          <w:szCs w:val="28"/>
        </w:rPr>
        <w:t>вах.</w:t>
      </w:r>
    </w:p>
    <w:p w:rsidR="00B364D2" w:rsidRPr="00B364D2" w:rsidRDefault="00B364D2" w:rsidP="00B3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Рассматривая интегральные показатели текущего уровня социально-</w:t>
      </w:r>
      <w:r w:rsidRPr="00B364D2">
        <w:rPr>
          <w:rFonts w:ascii="Times New Roman" w:hAnsi="Times New Roman"/>
          <w:spacing w:val="-1"/>
          <w:sz w:val="28"/>
          <w:szCs w:val="28"/>
        </w:rPr>
        <w:t xml:space="preserve">экономического развития </w:t>
      </w:r>
      <w:r w:rsidRPr="00B364D2">
        <w:rPr>
          <w:rFonts w:ascii="Times New Roman" w:hAnsi="Times New Roman"/>
          <w:sz w:val="28"/>
          <w:szCs w:val="28"/>
        </w:rPr>
        <w:t xml:space="preserve">Голуметского </w:t>
      </w:r>
      <w:r w:rsidRPr="00B364D2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B364D2">
        <w:rPr>
          <w:rFonts w:ascii="Times New Roman" w:hAnsi="Times New Roman"/>
          <w:spacing w:val="-1"/>
          <w:sz w:val="28"/>
          <w:szCs w:val="28"/>
        </w:rPr>
        <w:t>, отмечается следующее:</w:t>
      </w:r>
    </w:p>
    <w:p w:rsidR="00B364D2" w:rsidRPr="00B364D2" w:rsidRDefault="00B364D2" w:rsidP="00B364D2">
      <w:pPr>
        <w:shd w:val="clear" w:color="auto" w:fill="FFFFFF"/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- бюджетная обеспеченность низкая;</w:t>
      </w:r>
    </w:p>
    <w:p w:rsidR="00B364D2" w:rsidRPr="00B364D2" w:rsidRDefault="00B364D2" w:rsidP="00B364D2">
      <w:pPr>
        <w:shd w:val="clear" w:color="auto" w:fill="FFFFFF"/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 xml:space="preserve">- транспортная доступность населенных пунктов </w:t>
      </w:r>
      <w:proofErr w:type="spellStart"/>
      <w:r w:rsidRPr="00B364D2">
        <w:rPr>
          <w:rFonts w:ascii="Times New Roman" w:hAnsi="Times New Roman"/>
          <w:sz w:val="28"/>
          <w:szCs w:val="28"/>
        </w:rPr>
        <w:t>удолетворительная</w:t>
      </w:r>
      <w:proofErr w:type="spellEnd"/>
      <w:r w:rsidRPr="00B364D2">
        <w:rPr>
          <w:rFonts w:ascii="Times New Roman" w:hAnsi="Times New Roman"/>
          <w:sz w:val="28"/>
          <w:szCs w:val="28"/>
        </w:rPr>
        <w:t>;</w:t>
      </w:r>
    </w:p>
    <w:p w:rsidR="00B364D2" w:rsidRPr="00B364D2" w:rsidRDefault="00B364D2" w:rsidP="00B364D2">
      <w:pPr>
        <w:shd w:val="clear" w:color="auto" w:fill="FFFFFF"/>
        <w:tabs>
          <w:tab w:val="left" w:pos="-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ab/>
        <w:t>- наличие трудовых ресурсов позволяет обеспечить потребности населения и расширение производства;</w:t>
      </w:r>
    </w:p>
    <w:p w:rsidR="00B364D2" w:rsidRPr="00B364D2" w:rsidRDefault="00B364D2" w:rsidP="00B364D2">
      <w:pPr>
        <w:shd w:val="clear" w:color="auto" w:fill="FFFFFF"/>
        <w:tabs>
          <w:tab w:val="left" w:pos="-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ab/>
        <w:t>- состояние жилищного фонда - в большей части удовлетворительное с большей долей ветхого жилья;</w:t>
      </w:r>
    </w:p>
    <w:p w:rsidR="00B364D2" w:rsidRPr="00B364D2" w:rsidRDefault="00B364D2" w:rsidP="00B3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364D2">
        <w:rPr>
          <w:rFonts w:ascii="Times New Roman" w:hAnsi="Times New Roman"/>
          <w:spacing w:val="-1"/>
          <w:sz w:val="28"/>
          <w:szCs w:val="28"/>
        </w:rPr>
        <w:t xml:space="preserve">- доходы населения на уровне </w:t>
      </w:r>
      <w:proofErr w:type="gramStart"/>
      <w:r w:rsidRPr="00B364D2">
        <w:rPr>
          <w:rFonts w:ascii="Times New Roman" w:hAnsi="Times New Roman"/>
          <w:spacing w:val="-1"/>
          <w:sz w:val="28"/>
          <w:szCs w:val="28"/>
        </w:rPr>
        <w:t>низких</w:t>
      </w:r>
      <w:proofErr w:type="gramEnd"/>
      <w:r w:rsidRPr="00B364D2">
        <w:rPr>
          <w:rFonts w:ascii="Times New Roman" w:hAnsi="Times New Roman"/>
          <w:spacing w:val="-1"/>
          <w:sz w:val="28"/>
          <w:szCs w:val="28"/>
        </w:rPr>
        <w:t xml:space="preserve"> по Черемховскому району.</w:t>
      </w:r>
    </w:p>
    <w:p w:rsidR="00B364D2" w:rsidRPr="00B364D2" w:rsidRDefault="00B364D2" w:rsidP="00B3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364D2" w:rsidRPr="00B364D2" w:rsidRDefault="00B364D2" w:rsidP="00B364D2">
      <w:pPr>
        <w:pStyle w:val="a7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 w:rsidRPr="00B364D2">
        <w:rPr>
          <w:b/>
          <w:color w:val="242424"/>
          <w:sz w:val="28"/>
          <w:szCs w:val="28"/>
        </w:rPr>
        <w:t>7. Оценка эффективности мероприятий развития транспортной инфраструктуры</w:t>
      </w:r>
    </w:p>
    <w:p w:rsidR="00B364D2" w:rsidRPr="00B364D2" w:rsidRDefault="00B364D2" w:rsidP="00B3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64D2">
        <w:rPr>
          <w:rFonts w:ascii="Times New Roman" w:hAnsi="Times New Roman"/>
          <w:bCs/>
          <w:sz w:val="28"/>
          <w:szCs w:val="28"/>
        </w:rPr>
        <w:t xml:space="preserve">- развитие транспортной инфраструктуры </w:t>
      </w:r>
      <w:r w:rsidRPr="00B364D2">
        <w:rPr>
          <w:rFonts w:ascii="Times New Roman" w:hAnsi="Times New Roman"/>
          <w:color w:val="242424"/>
          <w:sz w:val="28"/>
          <w:szCs w:val="28"/>
        </w:rPr>
        <w:t>муниципального образования;</w:t>
      </w:r>
    </w:p>
    <w:p w:rsidR="00B364D2" w:rsidRPr="00B364D2" w:rsidRDefault="00B364D2" w:rsidP="00B3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64D2">
        <w:rPr>
          <w:rFonts w:ascii="Times New Roman" w:hAnsi="Times New Roman"/>
          <w:bCs/>
          <w:sz w:val="28"/>
          <w:szCs w:val="28"/>
        </w:rPr>
        <w:t>- сбалансированное и скоординированное с иными сферами жизнедеятельности;</w:t>
      </w:r>
    </w:p>
    <w:p w:rsidR="00B364D2" w:rsidRPr="00B364D2" w:rsidRDefault="00B364D2" w:rsidP="00B3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64D2">
        <w:rPr>
          <w:rFonts w:ascii="Times New Roman" w:hAnsi="Times New Roman"/>
          <w:bCs/>
          <w:sz w:val="28"/>
          <w:szCs w:val="28"/>
        </w:rPr>
        <w:t>- формирование условий для социально- экономического развития;</w:t>
      </w:r>
    </w:p>
    <w:p w:rsidR="00B364D2" w:rsidRPr="00B364D2" w:rsidRDefault="00B364D2" w:rsidP="00B3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64D2">
        <w:rPr>
          <w:rFonts w:ascii="Times New Roman" w:hAnsi="Times New Roman"/>
          <w:bCs/>
          <w:sz w:val="28"/>
          <w:szCs w:val="28"/>
        </w:rPr>
        <w:t>- повышение безопасности;</w:t>
      </w:r>
    </w:p>
    <w:p w:rsidR="00B364D2" w:rsidRPr="00B364D2" w:rsidRDefault="00B364D2" w:rsidP="00B3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64D2">
        <w:rPr>
          <w:rFonts w:ascii="Times New Roman" w:hAnsi="Times New Roman"/>
          <w:bCs/>
          <w:sz w:val="28"/>
          <w:szCs w:val="28"/>
        </w:rPr>
        <w:t>- качество, эффективность транспортного обслуживания населения, юридических лиц и индивидуальных предпринимателей, осуществляющих экономическую деятельность;</w:t>
      </w:r>
    </w:p>
    <w:p w:rsidR="00B364D2" w:rsidRPr="00B364D2" w:rsidRDefault="00B364D2" w:rsidP="00B364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 xml:space="preserve">- снижение негативного воздействия транспортной инфраструктуры на окружающую среду </w:t>
      </w:r>
      <w:r w:rsidRPr="00B364D2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B364D2">
        <w:rPr>
          <w:rFonts w:ascii="Times New Roman" w:hAnsi="Times New Roman"/>
          <w:sz w:val="28"/>
          <w:szCs w:val="28"/>
        </w:rPr>
        <w:t>.</w:t>
      </w:r>
    </w:p>
    <w:p w:rsidR="00B364D2" w:rsidRPr="00B364D2" w:rsidRDefault="00B364D2" w:rsidP="00B364D2">
      <w:pPr>
        <w:pStyle w:val="a7"/>
        <w:spacing w:before="0" w:beforeAutospacing="0" w:after="0" w:afterAutospacing="0"/>
        <w:rPr>
          <w:color w:val="242424"/>
          <w:sz w:val="28"/>
          <w:szCs w:val="28"/>
        </w:rPr>
      </w:pPr>
    </w:p>
    <w:p w:rsidR="00B364D2" w:rsidRPr="00B364D2" w:rsidRDefault="00B364D2" w:rsidP="00B364D2">
      <w:pPr>
        <w:pStyle w:val="a7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 w:rsidRPr="00B364D2">
        <w:rPr>
          <w:b/>
          <w:color w:val="242424"/>
          <w:sz w:val="28"/>
          <w:szCs w:val="28"/>
        </w:rPr>
        <w:t xml:space="preserve">8. Предложение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</w:t>
      </w:r>
      <w:r w:rsidRPr="00B364D2">
        <w:rPr>
          <w:b/>
          <w:sz w:val="28"/>
          <w:szCs w:val="28"/>
        </w:rPr>
        <w:t xml:space="preserve">Голуметского </w:t>
      </w:r>
      <w:r w:rsidRPr="00B364D2">
        <w:rPr>
          <w:b/>
          <w:color w:val="242424"/>
          <w:sz w:val="28"/>
          <w:szCs w:val="28"/>
        </w:rPr>
        <w:t>муниципального образования.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 xml:space="preserve">Администрация Голуметского </w:t>
      </w:r>
      <w:r w:rsidRPr="00B364D2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B364D2">
        <w:rPr>
          <w:rFonts w:ascii="Times New Roman" w:hAnsi="Times New Roman"/>
          <w:sz w:val="28"/>
          <w:szCs w:val="28"/>
        </w:rPr>
        <w:t xml:space="preserve"> осуществляет общий </w:t>
      </w:r>
      <w:proofErr w:type="gramStart"/>
      <w:r w:rsidRPr="00B364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64D2">
        <w:rPr>
          <w:rFonts w:ascii="Times New Roman" w:hAnsi="Times New Roman"/>
          <w:sz w:val="28"/>
          <w:szCs w:val="28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- разработку ежегодного плана мероприятий по реализации Программы с уточнением объемов и источников финансирования;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B364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64D2">
        <w:rPr>
          <w:rFonts w:ascii="Times New Roman" w:hAnsi="Times New Roman"/>
          <w:sz w:val="28"/>
          <w:szCs w:val="28"/>
        </w:rPr>
        <w:t xml:space="preserve"> реализацией программных мероприятий по срокам, содержанию, финансовым затратам и ресурсам;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Программа разрабатывается сроком на 16 лет и подлежит корректировке ежегодно.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приложения. Утверждение тарифов и принятие решений по выделению бюджетных средств из бюджета Голуметского </w:t>
      </w:r>
      <w:r w:rsidRPr="00B364D2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B364D2">
        <w:rPr>
          <w:rFonts w:ascii="Times New Roman" w:hAnsi="Times New Roman"/>
          <w:sz w:val="28"/>
          <w:szCs w:val="28"/>
        </w:rPr>
        <w:t>, подготовка и проведение конкурсов на привлечение инвесторов, принимаются в соответствии с действующим законодательством.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Мониторинг Программы включает следующие этапы: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1. Периодический сбор информации о результатах проводимых преобразований в транспортном хозяйстве, а также информации о состоянии и развитии транспортной инфраструктуры;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2. Верификация данных;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3. Анализ данных о результатах проводимых преобразований транспортной инфраструктуры.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инфраструктуры.</w:t>
      </w:r>
    </w:p>
    <w:p w:rsidR="00B364D2" w:rsidRPr="00B364D2" w:rsidRDefault="00B364D2" w:rsidP="00B36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 xml:space="preserve">Разработка и последующая корректировка Программы комплексного развития транспортной инфраструктуры базируется на необходимости </w:t>
      </w:r>
      <w:proofErr w:type="gramStart"/>
      <w:r w:rsidRPr="00B364D2">
        <w:rPr>
          <w:rFonts w:ascii="Times New Roman" w:hAnsi="Times New Roman"/>
          <w:sz w:val="28"/>
          <w:szCs w:val="28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B364D2">
        <w:rPr>
          <w:rFonts w:ascii="Times New Roman" w:hAnsi="Times New Roman"/>
          <w:sz w:val="28"/>
          <w:szCs w:val="28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транспортных услуг.</w:t>
      </w: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Председатель Думы</w:t>
      </w: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Голуметского муниципального образования                                   В.А. Лохова</w:t>
      </w: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ab/>
      </w:r>
      <w:r w:rsidRPr="00B364D2">
        <w:rPr>
          <w:rFonts w:ascii="Times New Roman" w:hAnsi="Times New Roman"/>
          <w:sz w:val="28"/>
          <w:szCs w:val="28"/>
        </w:rPr>
        <w:tab/>
      </w:r>
      <w:r w:rsidRPr="00B364D2">
        <w:rPr>
          <w:rFonts w:ascii="Times New Roman" w:hAnsi="Times New Roman"/>
          <w:sz w:val="28"/>
          <w:szCs w:val="28"/>
        </w:rPr>
        <w:tab/>
      </w:r>
      <w:r w:rsidRPr="00B364D2">
        <w:rPr>
          <w:rFonts w:ascii="Times New Roman" w:hAnsi="Times New Roman"/>
          <w:sz w:val="28"/>
          <w:szCs w:val="28"/>
        </w:rPr>
        <w:tab/>
      </w: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Глава Голуметского</w:t>
      </w:r>
    </w:p>
    <w:p w:rsidR="00B364D2" w:rsidRPr="00B364D2" w:rsidRDefault="00B364D2" w:rsidP="00B36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4D2">
        <w:rPr>
          <w:rFonts w:ascii="Times New Roman" w:hAnsi="Times New Roman"/>
          <w:sz w:val="28"/>
          <w:szCs w:val="28"/>
        </w:rPr>
        <w:t>муниципального образования</w:t>
      </w:r>
      <w:r w:rsidRPr="00B364D2">
        <w:rPr>
          <w:rFonts w:ascii="Times New Roman" w:hAnsi="Times New Roman"/>
          <w:sz w:val="28"/>
          <w:szCs w:val="28"/>
        </w:rPr>
        <w:tab/>
      </w:r>
      <w:r w:rsidRPr="00B364D2">
        <w:rPr>
          <w:rFonts w:ascii="Times New Roman" w:hAnsi="Times New Roman"/>
          <w:sz w:val="28"/>
          <w:szCs w:val="28"/>
        </w:rPr>
        <w:tab/>
      </w:r>
      <w:r w:rsidRPr="00B364D2">
        <w:rPr>
          <w:rFonts w:ascii="Times New Roman" w:hAnsi="Times New Roman"/>
          <w:sz w:val="28"/>
          <w:szCs w:val="28"/>
        </w:rPr>
        <w:tab/>
      </w:r>
      <w:r w:rsidRPr="00B364D2">
        <w:rPr>
          <w:rFonts w:ascii="Times New Roman" w:hAnsi="Times New Roman"/>
          <w:sz w:val="28"/>
          <w:szCs w:val="28"/>
        </w:rPr>
        <w:tab/>
      </w:r>
      <w:r w:rsidRPr="00B364D2">
        <w:rPr>
          <w:rFonts w:ascii="Times New Roman" w:hAnsi="Times New Roman"/>
          <w:sz w:val="28"/>
          <w:szCs w:val="28"/>
        </w:rPr>
        <w:tab/>
      </w:r>
      <w:r w:rsidRPr="00B364D2">
        <w:rPr>
          <w:rFonts w:ascii="Times New Roman" w:hAnsi="Times New Roman"/>
          <w:sz w:val="28"/>
          <w:szCs w:val="28"/>
        </w:rPr>
        <w:tab/>
      </w:r>
      <w:r w:rsidRPr="00B364D2">
        <w:rPr>
          <w:rFonts w:ascii="Times New Roman" w:hAnsi="Times New Roman"/>
          <w:sz w:val="28"/>
          <w:szCs w:val="28"/>
        </w:rPr>
        <w:tab/>
        <w:t>В.А. Лохова</w:t>
      </w:r>
    </w:p>
    <w:p w:rsidR="00B364D2" w:rsidRDefault="00B364D2" w:rsidP="00011F9A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0A9A" w:rsidRPr="00011F9A" w:rsidRDefault="00FD0A9A" w:rsidP="00011F9A">
      <w:pPr>
        <w:spacing w:after="0"/>
        <w:rPr>
          <w:rFonts w:ascii="Times New Roman" w:hAnsi="Times New Roman"/>
        </w:rPr>
      </w:pPr>
    </w:p>
    <w:sectPr w:rsidR="00FD0A9A" w:rsidRPr="00011F9A" w:rsidSect="00C87509">
      <w:head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F1" w:rsidRDefault="00B847F1" w:rsidP="00716713">
      <w:pPr>
        <w:spacing w:after="0" w:line="240" w:lineRule="auto"/>
      </w:pPr>
      <w:r>
        <w:separator/>
      </w:r>
    </w:p>
  </w:endnote>
  <w:endnote w:type="continuationSeparator" w:id="0">
    <w:p w:rsidR="00B847F1" w:rsidRDefault="00B847F1" w:rsidP="0071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F1" w:rsidRDefault="00B847F1" w:rsidP="00716713">
      <w:pPr>
        <w:spacing w:after="0" w:line="240" w:lineRule="auto"/>
      </w:pPr>
      <w:r>
        <w:separator/>
      </w:r>
    </w:p>
  </w:footnote>
  <w:footnote w:type="continuationSeparator" w:id="0">
    <w:p w:rsidR="00B847F1" w:rsidRDefault="00B847F1" w:rsidP="0071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D2" w:rsidRDefault="00B364D2" w:rsidP="00C4186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FF" w:rsidRDefault="00EB5F7E" w:rsidP="00C41860">
    <w:pPr>
      <w:pStyle w:val="a3"/>
      <w:jc w:val="center"/>
    </w:pPr>
    <w:r>
      <w:fldChar w:fldCharType="begin"/>
    </w:r>
    <w:r w:rsidR="006D67B8">
      <w:instrText xml:space="preserve"> PAGE   \* MERGEFORMAT </w:instrText>
    </w:r>
    <w:r>
      <w:fldChar w:fldCharType="separate"/>
    </w:r>
    <w:r w:rsidR="004B2138">
      <w:rPr>
        <w:noProof/>
      </w:rPr>
      <w:t>18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80B3670"/>
    <w:multiLevelType w:val="hybridMultilevel"/>
    <w:tmpl w:val="3B14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42BC"/>
    <w:multiLevelType w:val="hybridMultilevel"/>
    <w:tmpl w:val="801AF886"/>
    <w:lvl w:ilvl="0" w:tplc="0302DA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F0704"/>
    <w:multiLevelType w:val="hybridMultilevel"/>
    <w:tmpl w:val="A13ADE9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43D20"/>
    <w:multiLevelType w:val="hybridMultilevel"/>
    <w:tmpl w:val="DEC4A202"/>
    <w:lvl w:ilvl="0" w:tplc="32BCB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7F5CE5"/>
    <w:multiLevelType w:val="hybridMultilevel"/>
    <w:tmpl w:val="011A8E1E"/>
    <w:lvl w:ilvl="0" w:tplc="85A69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F9A"/>
    <w:rsid w:val="00011F9A"/>
    <w:rsid w:val="00104051"/>
    <w:rsid w:val="001C5F10"/>
    <w:rsid w:val="002F1A17"/>
    <w:rsid w:val="002F71BE"/>
    <w:rsid w:val="003270AE"/>
    <w:rsid w:val="00353233"/>
    <w:rsid w:val="004046A3"/>
    <w:rsid w:val="004A0F9E"/>
    <w:rsid w:val="004B2138"/>
    <w:rsid w:val="004E2D5C"/>
    <w:rsid w:val="006D67B8"/>
    <w:rsid w:val="00716713"/>
    <w:rsid w:val="00940F58"/>
    <w:rsid w:val="009632BA"/>
    <w:rsid w:val="009807CE"/>
    <w:rsid w:val="00A5238D"/>
    <w:rsid w:val="00A864D3"/>
    <w:rsid w:val="00B315FC"/>
    <w:rsid w:val="00B364D2"/>
    <w:rsid w:val="00B8309C"/>
    <w:rsid w:val="00B847F1"/>
    <w:rsid w:val="00BD6C7D"/>
    <w:rsid w:val="00C41BF7"/>
    <w:rsid w:val="00D71B38"/>
    <w:rsid w:val="00DA2527"/>
    <w:rsid w:val="00DC6BED"/>
    <w:rsid w:val="00DD1494"/>
    <w:rsid w:val="00EB5F7E"/>
    <w:rsid w:val="00FC4F61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F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1F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11F9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F9A"/>
    <w:rPr>
      <w:rFonts w:ascii="Arial" w:hAnsi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1F9A"/>
    <w:rPr>
      <w:rFonts w:ascii="Cambria" w:hAnsi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1F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1F9A"/>
  </w:style>
  <w:style w:type="paragraph" w:styleId="a5">
    <w:name w:val="footer"/>
    <w:basedOn w:val="a"/>
    <w:link w:val="a6"/>
    <w:uiPriority w:val="99"/>
    <w:unhideWhenUsed/>
    <w:rsid w:val="00011F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11F9A"/>
  </w:style>
  <w:style w:type="paragraph" w:styleId="a7">
    <w:name w:val="Normal (Web)"/>
    <w:basedOn w:val="a"/>
    <w:unhideWhenUsed/>
    <w:rsid w:val="00011F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11F9A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011F9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11F9A"/>
    <w:rPr>
      <w:sz w:val="24"/>
      <w:szCs w:val="24"/>
    </w:rPr>
  </w:style>
  <w:style w:type="paragraph" w:customStyle="1" w:styleId="11">
    <w:name w:val="Без интервала1"/>
    <w:rsid w:val="00011F9A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011F9A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rsid w:val="00011F9A"/>
    <w:pPr>
      <w:suppressAutoHyphens/>
      <w:autoSpaceDE/>
      <w:autoSpaceDN/>
      <w:adjustRightInd/>
      <w:spacing w:before="120" w:after="0"/>
      <w:outlineLvl w:val="9"/>
    </w:pPr>
    <w:rPr>
      <w:rFonts w:ascii="Times New Roman" w:hAnsi="Times New Roman" w:cs="Arial"/>
      <w:bCs w:val="0"/>
      <w:color w:val="auto"/>
      <w:spacing w:val="-1"/>
      <w:kern w:val="2"/>
      <w:sz w:val="28"/>
      <w:lang w:eastAsia="ar-SA"/>
    </w:rPr>
  </w:style>
  <w:style w:type="character" w:customStyle="1" w:styleId="ab">
    <w:name w:val="Без интервала Знак"/>
    <w:link w:val="ac"/>
    <w:locked/>
    <w:rsid w:val="00011F9A"/>
    <w:rPr>
      <w:rFonts w:cs="Calibri"/>
      <w:sz w:val="22"/>
      <w:szCs w:val="22"/>
    </w:rPr>
  </w:style>
  <w:style w:type="paragraph" w:styleId="ac">
    <w:name w:val="No Spacing"/>
    <w:link w:val="ab"/>
    <w:qFormat/>
    <w:rsid w:val="00011F9A"/>
    <w:rPr>
      <w:rFonts w:cs="Calibri"/>
      <w:sz w:val="22"/>
      <w:szCs w:val="22"/>
    </w:rPr>
  </w:style>
  <w:style w:type="paragraph" w:customStyle="1" w:styleId="ad">
    <w:name w:val="Таблица"/>
    <w:basedOn w:val="a"/>
    <w:rsid w:val="00011F9A"/>
    <w:pPr>
      <w:suppressAutoHyphens/>
      <w:spacing w:after="0" w:line="240" w:lineRule="auto"/>
      <w:jc w:val="both"/>
    </w:pPr>
    <w:rPr>
      <w:rFonts w:ascii="Times New Roman" w:eastAsia="Calibri" w:hAnsi="Times New Roman"/>
      <w:b/>
      <w:sz w:val="24"/>
      <w:lang w:eastAsia="ar-SA"/>
    </w:rPr>
  </w:style>
  <w:style w:type="paragraph" w:customStyle="1" w:styleId="13">
    <w:name w:val="Обычный1"/>
    <w:rsid w:val="00011F9A"/>
    <w:pPr>
      <w:snapToGrid w:val="0"/>
    </w:pPr>
    <w:rPr>
      <w:sz w:val="22"/>
    </w:rPr>
  </w:style>
  <w:style w:type="paragraph" w:styleId="ae">
    <w:name w:val="Balloon Text"/>
    <w:basedOn w:val="a"/>
    <w:link w:val="af"/>
    <w:uiPriority w:val="99"/>
    <w:unhideWhenUsed/>
    <w:rsid w:val="00011F9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011F9A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B364D2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22">
    <w:name w:val="Обычный2"/>
    <w:rsid w:val="00B364D2"/>
    <w:pPr>
      <w:snapToGrid w:val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4885</Words>
  <Characters>27847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2016-11-29T03:26:00Z</cp:lastPrinted>
  <dcterms:created xsi:type="dcterms:W3CDTF">2016-11-21T07:51:00Z</dcterms:created>
  <dcterms:modified xsi:type="dcterms:W3CDTF">2016-11-29T03:28:00Z</dcterms:modified>
</cp:coreProperties>
</file>